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74831" w14:textId="723D6E04" w:rsidR="4641A765" w:rsidRDefault="4641A765" w:rsidP="488CD2F3">
      <w:pPr>
        <w:rPr>
          <w:b/>
          <w:bCs/>
        </w:rPr>
      </w:pPr>
      <w:r w:rsidRPr="488CD2F3">
        <w:rPr>
          <w:b/>
          <w:bCs/>
        </w:rPr>
        <w:t>PURPOSE</w:t>
      </w:r>
      <w:r w:rsidR="25CCD02F" w:rsidRPr="488CD2F3">
        <w:rPr>
          <w:b/>
          <w:bCs/>
        </w:rPr>
        <w:t xml:space="preserve">: </w:t>
      </w:r>
    </w:p>
    <w:p w14:paraId="46D58776" w14:textId="67621053" w:rsidR="696F4491" w:rsidRDefault="696F4491" w:rsidP="488CD2F3">
      <w:pPr>
        <w:jc w:val="center"/>
        <w:rPr>
          <w:b/>
          <w:bCs/>
        </w:rPr>
      </w:pPr>
      <w:r w:rsidRPr="488CD2F3">
        <w:t xml:space="preserve">The science curriculum at G.P Vanier Secondary School is </w:t>
      </w:r>
      <w:r w:rsidR="794078C2" w:rsidRPr="488CD2F3">
        <w:t xml:space="preserve">a </w:t>
      </w:r>
      <w:r w:rsidRPr="488CD2F3">
        <w:t>hands-on laboratory experience.</w:t>
      </w:r>
      <w:r w:rsidR="4A374154" w:rsidRPr="488CD2F3">
        <w:t xml:space="preserve"> </w:t>
      </w:r>
      <w:r w:rsidR="434BCBD4" w:rsidRPr="488CD2F3">
        <w:t>Students will be asked to participate in activities which require hazardous chemicals and/or potentially dangerous equipment. Safety in the science classroom is the #1 priority for students, teachers, and parents. To ensure a safe</w:t>
      </w:r>
      <w:r w:rsidR="27A5474F" w:rsidRPr="488CD2F3">
        <w:t xml:space="preserve"> science classroom, a list of guid</w:t>
      </w:r>
      <w:r w:rsidR="3BBA59EF" w:rsidRPr="488CD2F3">
        <w:t>e</w:t>
      </w:r>
      <w:r w:rsidR="27A5474F" w:rsidRPr="488CD2F3">
        <w:t>lines has been developed and provided to you in th</w:t>
      </w:r>
      <w:r w:rsidR="18C1D1CB" w:rsidRPr="488CD2F3">
        <w:t xml:space="preserve">is student safety contract. </w:t>
      </w:r>
      <w:r w:rsidR="4ACF58E6" w:rsidRPr="488CD2F3">
        <w:t xml:space="preserve">These rules must be followed all the time no matter what. </w:t>
      </w:r>
      <w:r w:rsidR="34ED7FDE" w:rsidRPr="488CD2F3">
        <w:t xml:space="preserve">We ask that you </w:t>
      </w:r>
      <w:r w:rsidR="769DDDF2" w:rsidRPr="488CD2F3">
        <w:t>read</w:t>
      </w:r>
      <w:r w:rsidR="34ED7FDE" w:rsidRPr="488CD2F3">
        <w:t xml:space="preserve"> the rules carefully and sign a contract agreeing to these guidelines to safely participate in our curriculum. </w:t>
      </w:r>
      <w:r w:rsidR="34ED7FDE" w:rsidRPr="488CD2F3">
        <w:rPr>
          <w:b/>
          <w:bCs/>
        </w:rPr>
        <w:t>PLEASE RETURN THE SIGNED AGREEMENT TO YOUR SCIENCE TEAC</w:t>
      </w:r>
      <w:r w:rsidR="5F0DEBAF" w:rsidRPr="488CD2F3">
        <w:rPr>
          <w:b/>
          <w:bCs/>
        </w:rPr>
        <w:t xml:space="preserve">HER BEFORE YOUR FIRST LAB DAY. </w:t>
      </w:r>
    </w:p>
    <w:p w14:paraId="77B2A605" w14:textId="275E3D96" w:rsidR="488CD2F3" w:rsidRDefault="488CD2F3" w:rsidP="488CD2F3">
      <w:pPr>
        <w:jc w:val="center"/>
        <w:rPr>
          <w:b/>
          <w:bCs/>
        </w:rPr>
      </w:pPr>
    </w:p>
    <w:p w14:paraId="1534E09A" w14:textId="29919BD0" w:rsidR="6B48DB25" w:rsidRDefault="6B48DB25" w:rsidP="488CD2F3">
      <w:pPr>
        <w:rPr>
          <w:b/>
          <w:bCs/>
        </w:rPr>
      </w:pPr>
      <w:r w:rsidRPr="488CD2F3">
        <w:rPr>
          <w:b/>
          <w:bCs/>
        </w:rPr>
        <w:t>GENERAL GUIDELINES:</w:t>
      </w:r>
    </w:p>
    <w:p w14:paraId="52F786A5" w14:textId="66046B99" w:rsidR="6B48DB25" w:rsidRDefault="6B48DB25" w:rsidP="00C643C1">
      <w:pPr>
        <w:pStyle w:val="ListParagraph"/>
        <w:numPr>
          <w:ilvl w:val="0"/>
          <w:numId w:val="5"/>
        </w:numPr>
      </w:pPr>
      <w:r w:rsidRPr="488CD2F3">
        <w:t>Always conduct yourself in a responsible manner in the laboratory</w:t>
      </w:r>
      <w:r w:rsidR="00C643C1">
        <w:t>.</w:t>
      </w:r>
      <w:r w:rsidR="00C643C1" w:rsidRPr="00C643C1">
        <w:t xml:space="preserve"> </w:t>
      </w:r>
      <w:r w:rsidR="00C643C1" w:rsidRPr="488CD2F3">
        <w:t>Horseplay, practical jokes, and pranks are dangerous and prohibited.</w:t>
      </w:r>
    </w:p>
    <w:p w14:paraId="43B1B3B8" w14:textId="4D4A2420" w:rsidR="6B48DB25" w:rsidRDefault="6B48DB25" w:rsidP="488CD2F3">
      <w:pPr>
        <w:pStyle w:val="ListParagraph"/>
        <w:numPr>
          <w:ilvl w:val="0"/>
          <w:numId w:val="5"/>
        </w:numPr>
      </w:pPr>
      <w:r w:rsidRPr="488CD2F3">
        <w:t xml:space="preserve">Follow all the rules and verbal instructions carefully. If you do </w:t>
      </w:r>
      <w:r w:rsidR="16D0AF36" w:rsidRPr="488CD2F3">
        <w:t>not understand a direction or a part of a procedure, ask the instructor before proceeding.</w:t>
      </w:r>
    </w:p>
    <w:p w14:paraId="4506E503" w14:textId="782BE53A" w:rsidR="25E9484C" w:rsidRDefault="25E9484C" w:rsidP="488CD2F3">
      <w:pPr>
        <w:pStyle w:val="ListParagraph"/>
        <w:numPr>
          <w:ilvl w:val="0"/>
          <w:numId w:val="5"/>
        </w:numPr>
      </w:pPr>
      <w:r w:rsidRPr="488CD2F3">
        <w:rPr>
          <w:b/>
          <w:bCs/>
        </w:rPr>
        <w:t xml:space="preserve">Never work alone. </w:t>
      </w:r>
      <w:r w:rsidRPr="488CD2F3">
        <w:t>No student may work in the laboratory without an instructor present.</w:t>
      </w:r>
    </w:p>
    <w:p w14:paraId="65083B27" w14:textId="02B4BD0D" w:rsidR="78269DE7" w:rsidRDefault="78269DE7" w:rsidP="488CD2F3">
      <w:pPr>
        <w:pStyle w:val="ListParagraph"/>
        <w:numPr>
          <w:ilvl w:val="0"/>
          <w:numId w:val="5"/>
        </w:numPr>
      </w:pPr>
      <w:r w:rsidRPr="488CD2F3">
        <w:t xml:space="preserve">When first entering a science room, do not touch any equipment, chemicals, or other materials </w:t>
      </w:r>
      <w:r w:rsidR="2B6DA303" w:rsidRPr="488CD2F3">
        <w:t>in the laboratory area until you are instructed to do so.</w:t>
      </w:r>
    </w:p>
    <w:p w14:paraId="4589222A" w14:textId="07832D05" w:rsidR="03928D47" w:rsidRDefault="03928D47" w:rsidP="488CD2F3">
      <w:pPr>
        <w:pStyle w:val="ListParagraph"/>
        <w:numPr>
          <w:ilvl w:val="0"/>
          <w:numId w:val="5"/>
        </w:numPr>
      </w:pPr>
      <w:r w:rsidRPr="488CD2F3">
        <w:rPr>
          <w:b/>
          <w:bCs/>
        </w:rPr>
        <w:t xml:space="preserve">Do not eat food, drink beverages, or chew gum in the laboratory. </w:t>
      </w:r>
      <w:r w:rsidRPr="488CD2F3">
        <w:t>Do not use the laboratory</w:t>
      </w:r>
      <w:r w:rsidR="14ACBB17" w:rsidRPr="488CD2F3">
        <w:t xml:space="preserve"> glassware as containers for food or beverages.</w:t>
      </w:r>
    </w:p>
    <w:p w14:paraId="1FB48D55" w14:textId="6A6B36E8" w:rsidR="26E22332" w:rsidRDefault="26E22332" w:rsidP="488CD2F3">
      <w:pPr>
        <w:pStyle w:val="ListParagraph"/>
        <w:numPr>
          <w:ilvl w:val="0"/>
          <w:numId w:val="5"/>
        </w:numPr>
      </w:pPr>
      <w:r w:rsidRPr="488CD2F3">
        <w:t>Perform</w:t>
      </w:r>
      <w:r w:rsidR="6C557000" w:rsidRPr="488CD2F3">
        <w:t xml:space="preserve"> only those experiments </w:t>
      </w:r>
      <w:r w:rsidR="5DEA05A1" w:rsidRPr="488CD2F3">
        <w:t xml:space="preserve">authorized by the instructor. </w:t>
      </w:r>
      <w:r w:rsidR="54E7C6B0" w:rsidRPr="488CD2F3">
        <w:t xml:space="preserve">Never do anything in the laboratory not called for in the laboratory procedures or by your instructor. Carefully follow all instructions, both is not written </w:t>
      </w:r>
      <w:r w:rsidR="17869670" w:rsidRPr="488CD2F3">
        <w:t>and oral: Unauthorized experiments are prohibited.</w:t>
      </w:r>
    </w:p>
    <w:p w14:paraId="64BF157D" w14:textId="01C9CD3E" w:rsidR="092879AA" w:rsidRDefault="092879AA" w:rsidP="488CD2F3">
      <w:pPr>
        <w:pStyle w:val="ListParagraph"/>
        <w:numPr>
          <w:ilvl w:val="0"/>
          <w:numId w:val="5"/>
        </w:numPr>
      </w:pPr>
      <w:r w:rsidRPr="488CD2F3">
        <w:t xml:space="preserve">Be prepared for your work in the laboratory. </w:t>
      </w:r>
      <w:r w:rsidRPr="488CD2F3">
        <w:rPr>
          <w:b/>
          <w:bCs/>
        </w:rPr>
        <w:t xml:space="preserve">Read all </w:t>
      </w:r>
      <w:r w:rsidR="69D43264" w:rsidRPr="488CD2F3">
        <w:rPr>
          <w:b/>
          <w:bCs/>
        </w:rPr>
        <w:t xml:space="preserve">procedures thoroughly before entering the laboratory. </w:t>
      </w:r>
    </w:p>
    <w:p w14:paraId="6C836060" w14:textId="640131EE" w:rsidR="0D98C23C" w:rsidRDefault="0D98C23C" w:rsidP="488CD2F3">
      <w:pPr>
        <w:pStyle w:val="ListParagraph"/>
        <w:numPr>
          <w:ilvl w:val="0"/>
          <w:numId w:val="5"/>
        </w:numPr>
      </w:pPr>
      <w:r w:rsidRPr="488CD2F3">
        <w:t>Observe good hou</w:t>
      </w:r>
      <w:r w:rsidR="3120E7EA" w:rsidRPr="488CD2F3">
        <w:t>s</w:t>
      </w:r>
      <w:r w:rsidRPr="488CD2F3">
        <w:t xml:space="preserve">ekeeping </w:t>
      </w:r>
      <w:r w:rsidR="12646B8B" w:rsidRPr="488CD2F3">
        <w:t xml:space="preserve">practices. </w:t>
      </w:r>
      <w:bookmarkStart w:id="0" w:name="_Int_GuzzB088"/>
      <w:r w:rsidR="12646B8B" w:rsidRPr="488CD2F3">
        <w:t xml:space="preserve">Work areas should be </w:t>
      </w:r>
      <w:proofErr w:type="gramStart"/>
      <w:r w:rsidR="12646B8B" w:rsidRPr="488CD2F3">
        <w:t>kept clean and tidy at all times</w:t>
      </w:r>
      <w:proofErr w:type="gramEnd"/>
      <w:r w:rsidR="12646B8B" w:rsidRPr="488CD2F3">
        <w:t>.</w:t>
      </w:r>
      <w:bookmarkEnd w:id="0"/>
      <w:r w:rsidR="12646B8B" w:rsidRPr="488CD2F3">
        <w:t xml:space="preserve"> </w:t>
      </w:r>
      <w:r w:rsidR="6393F1DA" w:rsidRPr="488CD2F3">
        <w:t xml:space="preserve">Bring only your laboratory instructions, </w:t>
      </w:r>
      <w:r w:rsidR="043B2606" w:rsidRPr="488CD2F3">
        <w:t>worksheets,</w:t>
      </w:r>
      <w:r w:rsidR="6393F1DA" w:rsidRPr="488CD2F3">
        <w:t xml:space="preserve"> and/or reports to the work area. Other materials (books</w:t>
      </w:r>
      <w:r w:rsidR="348C3A68" w:rsidRPr="488CD2F3">
        <w:t>, purses, backpacks etc.) should be stored in the classroom area.</w:t>
      </w:r>
    </w:p>
    <w:p w14:paraId="2897A03D" w14:textId="3280C6D8" w:rsidR="1413E7FD" w:rsidRDefault="1413E7FD" w:rsidP="488CD2F3">
      <w:pPr>
        <w:pStyle w:val="ListParagraph"/>
        <w:numPr>
          <w:ilvl w:val="0"/>
          <w:numId w:val="5"/>
        </w:numPr>
      </w:pPr>
      <w:r w:rsidRPr="488CD2F3">
        <w:lastRenderedPageBreak/>
        <w:t xml:space="preserve">Keep aisles clear. Push your </w:t>
      </w:r>
      <w:r w:rsidR="00C643C1">
        <w:t xml:space="preserve">stool </w:t>
      </w:r>
      <w:r w:rsidRPr="488CD2F3">
        <w:t xml:space="preserve">under the </w:t>
      </w:r>
      <w:r w:rsidR="00C643C1">
        <w:t>lab table</w:t>
      </w:r>
      <w:r w:rsidRPr="488CD2F3">
        <w:t xml:space="preserve"> when not in use.</w:t>
      </w:r>
      <w:r w:rsidR="00C643C1">
        <w:t xml:space="preserve"> Remember: </w:t>
      </w:r>
      <w:proofErr w:type="gramStart"/>
      <w:r w:rsidR="00C643C1">
        <w:t>“ 4</w:t>
      </w:r>
      <w:proofErr w:type="gramEnd"/>
      <w:r w:rsidR="00C643C1">
        <w:t xml:space="preserve"> on the Floor” – all four legs of the stools on the ground at all times.</w:t>
      </w:r>
    </w:p>
    <w:p w14:paraId="6499A93E" w14:textId="7B284FA0" w:rsidR="60885E06" w:rsidRDefault="60885E06" w:rsidP="488CD2F3">
      <w:pPr>
        <w:pStyle w:val="ListParagraph"/>
        <w:numPr>
          <w:ilvl w:val="0"/>
          <w:numId w:val="5"/>
        </w:numPr>
      </w:pPr>
      <w:r w:rsidRPr="488CD2F3">
        <w:t xml:space="preserve">Know the locations and operating procedures of all safety equipment including the first aid kit, eyewash station, safety shower, </w:t>
      </w:r>
      <w:r w:rsidR="672E656C" w:rsidRPr="488CD2F3">
        <w:t>fire extinguisher, and fire blanket. Know w</w:t>
      </w:r>
      <w:r w:rsidR="0E58EB69" w:rsidRPr="488CD2F3">
        <w:t>h</w:t>
      </w:r>
      <w:r w:rsidR="672E656C" w:rsidRPr="488CD2F3">
        <w:t xml:space="preserve">ere the fire alarm and the fire exits are located. </w:t>
      </w:r>
    </w:p>
    <w:p w14:paraId="03DCAD6C" w14:textId="201904E3" w:rsidR="650DB6EC" w:rsidRDefault="650DB6EC" w:rsidP="488CD2F3">
      <w:pPr>
        <w:pStyle w:val="ListParagraph"/>
        <w:numPr>
          <w:ilvl w:val="0"/>
          <w:numId w:val="5"/>
        </w:numPr>
      </w:pPr>
      <w:r w:rsidRPr="488CD2F3">
        <w:t xml:space="preserve">Always work in a well-ventilated area. Use the fume hood when working with volatile </w:t>
      </w:r>
      <w:r w:rsidR="7715400B" w:rsidRPr="488CD2F3">
        <w:t>substances or poisonous vapors</w:t>
      </w:r>
      <w:r w:rsidR="3EE3A3FE" w:rsidRPr="488CD2F3">
        <w:t xml:space="preserve">. Never place </w:t>
      </w:r>
      <w:r w:rsidR="3F24FCDF" w:rsidRPr="488CD2F3">
        <w:t>your head in the fume hood.</w:t>
      </w:r>
    </w:p>
    <w:p w14:paraId="398AFE72" w14:textId="369A815B" w:rsidR="2223FA1F" w:rsidRDefault="2223FA1F" w:rsidP="488CD2F3">
      <w:pPr>
        <w:pStyle w:val="ListParagraph"/>
        <w:numPr>
          <w:ilvl w:val="0"/>
          <w:numId w:val="5"/>
        </w:numPr>
      </w:pPr>
      <w:r w:rsidRPr="488CD2F3">
        <w:t xml:space="preserve">Be alert and proceed with caution in the laboratory. </w:t>
      </w:r>
      <w:r w:rsidR="00C643C1">
        <w:t xml:space="preserve"> Move around the lab calmly, with awareness, at a walking pace.  </w:t>
      </w:r>
      <w:r w:rsidRPr="488CD2F3">
        <w:t>Notify the instructor immediately</w:t>
      </w:r>
      <w:r w:rsidR="13A3334D" w:rsidRPr="488CD2F3">
        <w:t xml:space="preserve"> of any unsafe conditions you observe.</w:t>
      </w:r>
    </w:p>
    <w:p w14:paraId="6CC416C5" w14:textId="423391D5" w:rsidR="2223FA1F" w:rsidRDefault="2223FA1F" w:rsidP="488CD2F3">
      <w:pPr>
        <w:pStyle w:val="ListParagraph"/>
        <w:numPr>
          <w:ilvl w:val="0"/>
          <w:numId w:val="5"/>
        </w:numPr>
      </w:pPr>
      <w:r w:rsidRPr="488CD2F3">
        <w:t xml:space="preserve"> </w:t>
      </w:r>
      <w:r w:rsidR="543CE24B" w:rsidRPr="488CD2F3">
        <w:t xml:space="preserve">Dispose of all chemical waste properly. Never mix chemicals in sink drains. Sinks are meant to be used </w:t>
      </w:r>
      <w:r w:rsidR="3AF8681E" w:rsidRPr="488CD2F3">
        <w:t xml:space="preserve">only for water and those solutions </w:t>
      </w:r>
      <w:r w:rsidR="2068AAED" w:rsidRPr="488CD2F3">
        <w:t>designated</w:t>
      </w:r>
      <w:r w:rsidR="3AF8681E" w:rsidRPr="488CD2F3">
        <w:t xml:space="preserve"> </w:t>
      </w:r>
      <w:r w:rsidR="51B5C7F1" w:rsidRPr="488CD2F3">
        <w:t xml:space="preserve">by the instructor. </w:t>
      </w:r>
      <w:r w:rsidR="3A9A452F" w:rsidRPr="488CD2F3">
        <w:t>Solid</w:t>
      </w:r>
      <w:r w:rsidR="51B5C7F1" w:rsidRPr="488CD2F3">
        <w:t xml:space="preserve"> chemicals</w:t>
      </w:r>
      <w:r w:rsidR="59B8598F" w:rsidRPr="488CD2F3">
        <w:t xml:space="preserve">, metals, matches, filter paper, and </w:t>
      </w:r>
      <w:r w:rsidR="034D35C7" w:rsidRPr="488CD2F3">
        <w:t>all the other</w:t>
      </w:r>
      <w:r w:rsidR="0A37A905" w:rsidRPr="488CD2F3">
        <w:t xml:space="preserve"> insoluble materials are to be disposed of in the proper waste containers</w:t>
      </w:r>
      <w:r w:rsidR="747D4C6B" w:rsidRPr="488CD2F3">
        <w:t>, not in the sink.</w:t>
      </w:r>
    </w:p>
    <w:p w14:paraId="6CC7E77F" w14:textId="310A9A0E" w:rsidR="747D4C6B" w:rsidRDefault="747D4C6B" w:rsidP="488CD2F3">
      <w:pPr>
        <w:pStyle w:val="ListParagraph"/>
        <w:numPr>
          <w:ilvl w:val="0"/>
          <w:numId w:val="5"/>
        </w:numPr>
      </w:pPr>
      <w:r w:rsidRPr="488CD2F3">
        <w:t>Labels and equipment instructions must be read carefully before use. Set u</w:t>
      </w:r>
      <w:r w:rsidR="50A59FDC" w:rsidRPr="488CD2F3">
        <w:t>p and use the prescribed app</w:t>
      </w:r>
      <w:r w:rsidR="7C0D05D3" w:rsidRPr="488CD2F3">
        <w:t>aratus as directed in the laboratory instructions or by your instructor.</w:t>
      </w:r>
    </w:p>
    <w:p w14:paraId="2B6007DE" w14:textId="258D6922" w:rsidR="7C0D05D3" w:rsidRDefault="7C0D05D3" w:rsidP="488CD2F3">
      <w:pPr>
        <w:pStyle w:val="ListParagraph"/>
        <w:numPr>
          <w:ilvl w:val="0"/>
          <w:numId w:val="5"/>
        </w:numPr>
      </w:pPr>
      <w:r w:rsidRPr="488CD2F3">
        <w:t xml:space="preserve">Keep hands away from face, eyes, mouth, and body while using </w:t>
      </w:r>
      <w:r w:rsidR="06A6255E" w:rsidRPr="488CD2F3">
        <w:t xml:space="preserve">chemicals or preserved specimens. </w:t>
      </w:r>
      <w:r w:rsidR="38F5EBA9" w:rsidRPr="488CD2F3">
        <w:t xml:space="preserve">Wash your hands with </w:t>
      </w:r>
      <w:r w:rsidR="73310AFF" w:rsidRPr="488CD2F3">
        <w:t xml:space="preserve">soap and water </w:t>
      </w:r>
      <w:r w:rsidR="2AC03916" w:rsidRPr="488CD2F3">
        <w:t xml:space="preserve">after </w:t>
      </w:r>
      <w:r w:rsidR="386DAF8E" w:rsidRPr="488CD2F3">
        <w:t>performing</w:t>
      </w:r>
      <w:r w:rsidR="2AC03916" w:rsidRPr="488CD2F3">
        <w:t xml:space="preserve"> </w:t>
      </w:r>
      <w:r w:rsidR="7ECE58C0" w:rsidRPr="488CD2F3">
        <w:t xml:space="preserve">all experiments. Clean (with </w:t>
      </w:r>
      <w:r w:rsidR="32AAF68E" w:rsidRPr="488CD2F3">
        <w:t>detergent)</w:t>
      </w:r>
      <w:r w:rsidR="3341DA9D" w:rsidRPr="488CD2F3">
        <w:t xml:space="preserve">, rinse and dry </w:t>
      </w:r>
      <w:r w:rsidR="08759767" w:rsidRPr="488CD2F3">
        <w:t>all work surfaces (</w:t>
      </w:r>
      <w:r w:rsidR="48F5B0B9" w:rsidRPr="488CD2F3">
        <w:t>including the</w:t>
      </w:r>
      <w:r w:rsidR="08759767" w:rsidRPr="488CD2F3">
        <w:t xml:space="preserve"> sink)</w:t>
      </w:r>
      <w:r w:rsidR="34201435" w:rsidRPr="488CD2F3">
        <w:t xml:space="preserve"> and appar</w:t>
      </w:r>
      <w:r w:rsidR="1B9E44E9" w:rsidRPr="488CD2F3">
        <w:t xml:space="preserve">atus </w:t>
      </w:r>
      <w:r w:rsidR="34201435" w:rsidRPr="488CD2F3">
        <w:t xml:space="preserve">at the end of the experiment. Return </w:t>
      </w:r>
      <w:r w:rsidR="6763D203" w:rsidRPr="488CD2F3">
        <w:t>all equipment clean and in working order to the proper storage area.</w:t>
      </w:r>
    </w:p>
    <w:p w14:paraId="3BF58DD7" w14:textId="053D072C" w:rsidR="5572D0B6" w:rsidRDefault="5572D0B6" w:rsidP="488CD2F3">
      <w:pPr>
        <w:pStyle w:val="ListParagraph"/>
        <w:numPr>
          <w:ilvl w:val="0"/>
          <w:numId w:val="5"/>
        </w:numPr>
      </w:pPr>
      <w:r w:rsidRPr="488CD2F3">
        <w:t xml:space="preserve">Experiments must be personally </w:t>
      </w:r>
      <w:proofErr w:type="gramStart"/>
      <w:r w:rsidRPr="488CD2F3">
        <w:t>moni</w:t>
      </w:r>
      <w:r w:rsidR="2ADCEBD0" w:rsidRPr="488CD2F3">
        <w:t>tored at all times</w:t>
      </w:r>
      <w:proofErr w:type="gramEnd"/>
      <w:r w:rsidR="2ADCEBD0" w:rsidRPr="488CD2F3">
        <w:t>. You wi</w:t>
      </w:r>
      <w:r w:rsidR="117C328C" w:rsidRPr="488CD2F3">
        <w:t xml:space="preserve">ll </w:t>
      </w:r>
      <w:r w:rsidR="2B7DE6C1" w:rsidRPr="488CD2F3">
        <w:t>be assigned a laboratory station</w:t>
      </w:r>
      <w:r w:rsidR="352F8DB1" w:rsidRPr="488CD2F3">
        <w:t xml:space="preserve"> at which to work. Do not wander around the room,</w:t>
      </w:r>
      <w:r w:rsidR="0088DF14" w:rsidRPr="488CD2F3">
        <w:t xml:space="preserve"> distract other students, or interfere with</w:t>
      </w:r>
      <w:r w:rsidR="2C453DBA" w:rsidRPr="488CD2F3">
        <w:t xml:space="preserve"> the laboratory experiments of others.</w:t>
      </w:r>
    </w:p>
    <w:p w14:paraId="41845225" w14:textId="32F0D08B" w:rsidR="4D0222EC" w:rsidRDefault="4D0222EC" w:rsidP="488CD2F3">
      <w:pPr>
        <w:pStyle w:val="ListParagraph"/>
        <w:numPr>
          <w:ilvl w:val="0"/>
          <w:numId w:val="5"/>
        </w:numPr>
      </w:pPr>
      <w:r w:rsidRPr="488CD2F3">
        <w:t xml:space="preserve">Students are never permitted in the science storage room or preparation room </w:t>
      </w:r>
      <w:r w:rsidR="3EB5BA48" w:rsidRPr="488CD2F3">
        <w:t>unless given specific permission by their instructo</w:t>
      </w:r>
      <w:r w:rsidR="60FCF00D" w:rsidRPr="488CD2F3">
        <w:t>r.</w:t>
      </w:r>
    </w:p>
    <w:p w14:paraId="65E860A3" w14:textId="6A9D4774" w:rsidR="60FCF00D" w:rsidRDefault="60FCF00D" w:rsidP="488CD2F3">
      <w:pPr>
        <w:pStyle w:val="ListParagraph"/>
        <w:numPr>
          <w:ilvl w:val="0"/>
          <w:numId w:val="5"/>
        </w:numPr>
      </w:pPr>
      <w:r w:rsidRPr="488CD2F3">
        <w:t xml:space="preserve">Know what to do if there is a fire drill during a </w:t>
      </w:r>
      <w:r w:rsidR="7F9067FA" w:rsidRPr="488CD2F3">
        <w:t>laboratory</w:t>
      </w:r>
      <w:r w:rsidRPr="488CD2F3">
        <w:t xml:space="preserve"> </w:t>
      </w:r>
      <w:r w:rsidR="59112105" w:rsidRPr="488CD2F3">
        <w:t xml:space="preserve">period; containers </w:t>
      </w:r>
      <w:r w:rsidR="43B81247" w:rsidRPr="488CD2F3">
        <w:t xml:space="preserve">must be closed, gas valves </w:t>
      </w:r>
      <w:r w:rsidR="2DD19CC3" w:rsidRPr="488CD2F3">
        <w:t>turned</w:t>
      </w:r>
      <w:r w:rsidR="43B81247" w:rsidRPr="488CD2F3">
        <w:t xml:space="preserve"> off, fume hoods turned off, any </w:t>
      </w:r>
      <w:r w:rsidR="6E71F783" w:rsidRPr="488CD2F3">
        <w:t>electrical</w:t>
      </w:r>
      <w:r w:rsidR="43B81247" w:rsidRPr="488CD2F3">
        <w:t xml:space="preserve"> equipment turned off</w:t>
      </w:r>
      <w:r w:rsidR="4353C735" w:rsidRPr="488CD2F3">
        <w:t>.</w:t>
      </w:r>
    </w:p>
    <w:p w14:paraId="0EEFEA41" w14:textId="2A193F7D" w:rsidR="331524D9" w:rsidRDefault="331524D9" w:rsidP="488CD2F3">
      <w:pPr>
        <w:pStyle w:val="ListParagraph"/>
        <w:numPr>
          <w:ilvl w:val="0"/>
          <w:numId w:val="5"/>
        </w:numPr>
      </w:pPr>
      <w:r w:rsidRPr="488CD2F3">
        <w:t xml:space="preserve">Handle all living organisms used in laboratory activity in a humane manner. </w:t>
      </w:r>
      <w:r w:rsidR="5201828D" w:rsidRPr="488CD2F3">
        <w:t xml:space="preserve">Preserved biological materials are </w:t>
      </w:r>
      <w:r w:rsidR="256E5CA3" w:rsidRPr="488CD2F3">
        <w:t>to be treated with respect and disposed of properly.</w:t>
      </w:r>
    </w:p>
    <w:p w14:paraId="37F4D394" w14:textId="564A37C6" w:rsidR="6E884E8A" w:rsidRDefault="6E884E8A" w:rsidP="488CD2F3">
      <w:pPr>
        <w:pStyle w:val="ListParagraph"/>
        <w:numPr>
          <w:ilvl w:val="0"/>
          <w:numId w:val="5"/>
        </w:numPr>
      </w:pPr>
      <w:r w:rsidRPr="488CD2F3">
        <w:lastRenderedPageBreak/>
        <w:t xml:space="preserve">When using knives and other </w:t>
      </w:r>
      <w:r w:rsidR="05BA5C16" w:rsidRPr="488CD2F3">
        <w:t>sharp</w:t>
      </w:r>
      <w:r w:rsidRPr="488CD2F3">
        <w:t xml:space="preserve"> instruments</w:t>
      </w:r>
      <w:r w:rsidR="2F0347A5" w:rsidRPr="488CD2F3">
        <w:t xml:space="preserve">, always </w:t>
      </w:r>
      <w:bookmarkStart w:id="1" w:name="_Int_tpExkPo0"/>
      <w:r w:rsidR="2F0347A5" w:rsidRPr="488CD2F3">
        <w:t>carry</w:t>
      </w:r>
      <w:bookmarkEnd w:id="1"/>
      <w:r w:rsidR="2F0347A5" w:rsidRPr="488CD2F3">
        <w:t xml:space="preserve"> w</w:t>
      </w:r>
      <w:r w:rsidR="108AC67D" w:rsidRPr="488CD2F3">
        <w:t xml:space="preserve">ith tips pointing down and away. Always cut away from your body. </w:t>
      </w:r>
      <w:r w:rsidR="78109195" w:rsidRPr="488CD2F3">
        <w:t>Never try to catch a falling sharp instrument. Grab sharp instruments only by the handle.</w:t>
      </w:r>
    </w:p>
    <w:p w14:paraId="3A0AD199" w14:textId="3723E3B8" w:rsidR="488CD2F3" w:rsidRDefault="488CD2F3" w:rsidP="488CD2F3"/>
    <w:p w14:paraId="381D175B" w14:textId="5EF83D56" w:rsidR="4687D7D3" w:rsidRDefault="4687D7D3" w:rsidP="488CD2F3">
      <w:r w:rsidRPr="488CD2F3">
        <w:t>CLOTHING</w:t>
      </w:r>
    </w:p>
    <w:p w14:paraId="16E57EA3" w14:textId="774DE35B" w:rsidR="2BBA249D" w:rsidRPr="00C643C1" w:rsidRDefault="2BBA249D" w:rsidP="488CD2F3">
      <w:pPr>
        <w:pStyle w:val="ListParagraph"/>
        <w:numPr>
          <w:ilvl w:val="0"/>
          <w:numId w:val="5"/>
        </w:numPr>
        <w:rPr>
          <w:b/>
          <w:bCs/>
        </w:rPr>
      </w:pPr>
      <w:r w:rsidRPr="488CD2F3">
        <w:t xml:space="preserve">Anytime chemicals, heat or glassware are used, </w:t>
      </w:r>
      <w:r w:rsidR="00C643C1">
        <w:t xml:space="preserve">ALL </w:t>
      </w:r>
      <w:r w:rsidRPr="488CD2F3">
        <w:t xml:space="preserve">students will wear </w:t>
      </w:r>
      <w:r w:rsidR="00C643C1">
        <w:t xml:space="preserve">safety </w:t>
      </w:r>
      <w:r w:rsidRPr="488CD2F3">
        <w:t>glasses</w:t>
      </w:r>
      <w:r w:rsidR="00C643C1">
        <w:t xml:space="preserve"> or goggles. Students who wear reading glasses also </w:t>
      </w:r>
      <w:r w:rsidR="00C643C1" w:rsidRPr="00C643C1">
        <w:rPr>
          <w:b/>
          <w:bCs/>
        </w:rPr>
        <w:t xml:space="preserve">still must wear safety glasses unless otherwise told to by their teacher. </w:t>
      </w:r>
    </w:p>
    <w:p w14:paraId="47BC1667" w14:textId="005EF123" w:rsidR="423DD517" w:rsidRDefault="423DD517" w:rsidP="488CD2F3">
      <w:pPr>
        <w:pStyle w:val="ListParagraph"/>
        <w:numPr>
          <w:ilvl w:val="0"/>
          <w:numId w:val="5"/>
        </w:numPr>
      </w:pPr>
      <w:r w:rsidRPr="488CD2F3">
        <w:t xml:space="preserve">Dress properly during a laboratory activity. Long hair, dangling </w:t>
      </w:r>
      <w:r w:rsidR="2C82B7E6" w:rsidRPr="488CD2F3">
        <w:t>jewelry</w:t>
      </w:r>
      <w:r w:rsidRPr="488CD2F3">
        <w:t>,</w:t>
      </w:r>
      <w:r w:rsidR="36385A20" w:rsidRPr="488CD2F3">
        <w:t xml:space="preserve"> and </w:t>
      </w:r>
      <w:r w:rsidR="7A688A5C" w:rsidRPr="488CD2F3">
        <w:t xml:space="preserve">loose or baggy clothing </w:t>
      </w:r>
      <w:r w:rsidR="2D32DF60" w:rsidRPr="488CD2F3">
        <w:t xml:space="preserve">are a hazard in the laboratory. </w:t>
      </w:r>
      <w:r w:rsidR="66941FFA" w:rsidRPr="488CD2F3">
        <w:t xml:space="preserve">Long hair must be tied </w:t>
      </w:r>
      <w:r w:rsidR="00C643C1" w:rsidRPr="488CD2F3">
        <w:t>back,</w:t>
      </w:r>
      <w:r w:rsidR="22F613C2" w:rsidRPr="488CD2F3">
        <w:t xml:space="preserve"> </w:t>
      </w:r>
      <w:r w:rsidR="66941FFA" w:rsidRPr="488CD2F3">
        <w:t xml:space="preserve">and dangling jewelry </w:t>
      </w:r>
      <w:r w:rsidR="3544168A" w:rsidRPr="488CD2F3">
        <w:t>and loose or baggy clothing must be secured.</w:t>
      </w:r>
      <w:r w:rsidR="5EE0C561" w:rsidRPr="488CD2F3">
        <w:t xml:space="preserve"> Shoes should completely cover the </w:t>
      </w:r>
      <w:r w:rsidR="6C256200" w:rsidRPr="488CD2F3">
        <w:t>foot. Appropriate foot</w:t>
      </w:r>
      <w:r w:rsidR="00C643C1">
        <w:t>wear</w:t>
      </w:r>
      <w:r w:rsidR="6C256200" w:rsidRPr="488CD2F3">
        <w:t xml:space="preserve"> as</w:t>
      </w:r>
      <w:r w:rsidR="4E9254CB" w:rsidRPr="488CD2F3">
        <w:t xml:space="preserve"> required by the teacher.</w:t>
      </w:r>
    </w:p>
    <w:p w14:paraId="6C1BE6A0" w14:textId="55557F90" w:rsidR="4E9254CB" w:rsidRDefault="4E9254CB" w:rsidP="488CD2F3">
      <w:pPr>
        <w:pStyle w:val="ListParagraph"/>
        <w:numPr>
          <w:ilvl w:val="0"/>
          <w:numId w:val="5"/>
        </w:numPr>
      </w:pPr>
      <w:r w:rsidRPr="488CD2F3">
        <w:t>Lab aprons have been provided for your use and should be worn during laboratory activities, especially when using chemicals and heat</w:t>
      </w:r>
      <w:r w:rsidR="00C643C1">
        <w:t>.</w:t>
      </w:r>
    </w:p>
    <w:p w14:paraId="3BEE0642" w14:textId="227F0D26" w:rsidR="4E9254CB" w:rsidRDefault="4E9254CB" w:rsidP="488CD2F3">
      <w:r w:rsidRPr="488CD2F3">
        <w:t>ACCIDENTS AND INJURIES</w:t>
      </w:r>
    </w:p>
    <w:p w14:paraId="13771AAC" w14:textId="1608583B" w:rsidR="0357767A" w:rsidRDefault="0357767A" w:rsidP="488CD2F3">
      <w:pPr>
        <w:pStyle w:val="ListParagraph"/>
        <w:numPr>
          <w:ilvl w:val="0"/>
          <w:numId w:val="5"/>
        </w:numPr>
      </w:pPr>
      <w:r w:rsidRPr="488CD2F3">
        <w:t xml:space="preserve">Report any accidents (spill, breakage, etc.) or injury (cut, burn, etc.) to the instructor </w:t>
      </w:r>
      <w:r w:rsidR="50AC6ED5" w:rsidRPr="488CD2F3">
        <w:t>immediately, no matter how trivial it may appear.</w:t>
      </w:r>
    </w:p>
    <w:p w14:paraId="30A145CC" w14:textId="12E5D2F5" w:rsidR="50AC6ED5" w:rsidRDefault="50AC6ED5" w:rsidP="488CD2F3">
      <w:pPr>
        <w:pStyle w:val="ListParagraph"/>
        <w:numPr>
          <w:ilvl w:val="0"/>
          <w:numId w:val="5"/>
        </w:numPr>
      </w:pPr>
      <w:r w:rsidRPr="488CD2F3">
        <w:t>If a chemical should splash in your eye(s) or o</w:t>
      </w:r>
      <w:r w:rsidR="28595CA7" w:rsidRPr="488CD2F3">
        <w:t>n</w:t>
      </w:r>
      <w:r w:rsidRPr="488CD2F3">
        <w:t xml:space="preserve"> your skin</w:t>
      </w:r>
      <w:r w:rsidR="488AF599" w:rsidRPr="488CD2F3">
        <w:t xml:space="preserve">, </w:t>
      </w:r>
      <w:r w:rsidR="47A15C7F" w:rsidRPr="488CD2F3">
        <w:t>immediately flush with running water from the eye wash station for at least 20 minutes. Notify the instructor immediately.</w:t>
      </w:r>
    </w:p>
    <w:p w14:paraId="7D629324" w14:textId="30B7A79E" w:rsidR="07C22056" w:rsidRDefault="07C22056" w:rsidP="488CD2F3">
      <w:r w:rsidRPr="488CD2F3">
        <w:t>HANDLING CHEMICALS</w:t>
      </w:r>
    </w:p>
    <w:p w14:paraId="194D7408" w14:textId="7BB346F4" w:rsidR="07C22056" w:rsidRDefault="07C22056" w:rsidP="488CD2F3">
      <w:pPr>
        <w:pStyle w:val="ListParagraph"/>
        <w:numPr>
          <w:ilvl w:val="0"/>
          <w:numId w:val="5"/>
        </w:numPr>
      </w:pPr>
      <w:r w:rsidRPr="488CD2F3">
        <w:t>All chemicals in the laboratory are considered dangerous. Do not touch, taste, or smell any chemicals unless specifically instructed to do so. The proper technique for smelling chemical fumes will be demonstrated to you.</w:t>
      </w:r>
    </w:p>
    <w:p w14:paraId="11321969" w14:textId="527B29CC" w:rsidR="07C22056" w:rsidRDefault="07C22056" w:rsidP="488CD2F3">
      <w:pPr>
        <w:pStyle w:val="ListParagraph"/>
        <w:numPr>
          <w:ilvl w:val="0"/>
          <w:numId w:val="5"/>
        </w:numPr>
      </w:pPr>
      <w:r w:rsidRPr="488CD2F3">
        <w:t>Check the label on chemical bottles twice before removing any of the contents. Take only as much chemical as you need.</w:t>
      </w:r>
    </w:p>
    <w:p w14:paraId="6D954A0F" w14:textId="76D6E1C1" w:rsidR="704417D6" w:rsidRDefault="704417D6" w:rsidP="488CD2F3">
      <w:pPr>
        <w:pStyle w:val="ListParagraph"/>
        <w:numPr>
          <w:ilvl w:val="0"/>
          <w:numId w:val="5"/>
        </w:numPr>
      </w:pPr>
      <w:r w:rsidRPr="488CD2F3">
        <w:t xml:space="preserve">Never return unused </w:t>
      </w:r>
      <w:r w:rsidR="7B18727A" w:rsidRPr="488CD2F3">
        <w:t>chemicals to their original containers.</w:t>
      </w:r>
    </w:p>
    <w:p w14:paraId="4A2C24FF" w14:textId="7D2835DE" w:rsidR="7B18727A" w:rsidRDefault="7B18727A" w:rsidP="488CD2F3">
      <w:pPr>
        <w:pStyle w:val="ListParagraph"/>
        <w:numPr>
          <w:ilvl w:val="0"/>
          <w:numId w:val="5"/>
        </w:numPr>
      </w:pPr>
      <w:r w:rsidRPr="488CD2F3">
        <w:t>Never use mouth suction to fill a pipe</w:t>
      </w:r>
      <w:r w:rsidR="00C643C1">
        <w:t>t</w:t>
      </w:r>
      <w:r w:rsidRPr="488CD2F3">
        <w:t>t</w:t>
      </w:r>
      <w:r w:rsidR="00C643C1">
        <w:t>e</w:t>
      </w:r>
      <w:r w:rsidRPr="488CD2F3">
        <w:t>. Use a rubber bulb or pipet</w:t>
      </w:r>
      <w:r w:rsidR="00C643C1">
        <w:t>te</w:t>
      </w:r>
      <w:r w:rsidRPr="488CD2F3">
        <w:t xml:space="preserve"> pump.</w:t>
      </w:r>
      <w:r w:rsidR="00C643C1">
        <w:t xml:space="preserve"> Also, please do not wash a pipette bulb.</w:t>
      </w:r>
    </w:p>
    <w:p w14:paraId="2D790095" w14:textId="6C90FABE" w:rsidR="28F8F50B" w:rsidRDefault="28F8F50B" w:rsidP="488CD2F3">
      <w:pPr>
        <w:pStyle w:val="ListParagraph"/>
        <w:numPr>
          <w:ilvl w:val="0"/>
          <w:numId w:val="5"/>
        </w:numPr>
      </w:pPr>
      <w:r w:rsidRPr="488CD2F3">
        <w:lastRenderedPageBreak/>
        <w:t xml:space="preserve">When transferring reagents from one container to another, hold the containers away </w:t>
      </w:r>
      <w:r w:rsidR="22EAE7E1" w:rsidRPr="488CD2F3">
        <w:t>from</w:t>
      </w:r>
      <w:r w:rsidRPr="488CD2F3">
        <w:t xml:space="preserve"> yo</w:t>
      </w:r>
      <w:r w:rsidR="670ADCDC" w:rsidRPr="488CD2F3">
        <w:t>ur body</w:t>
      </w:r>
      <w:r w:rsidR="5CAC22D0" w:rsidRPr="488CD2F3">
        <w:t>.</w:t>
      </w:r>
    </w:p>
    <w:p w14:paraId="44FB41B3" w14:textId="188A9078" w:rsidR="68047823" w:rsidRDefault="68047823" w:rsidP="488CD2F3">
      <w:pPr>
        <w:pStyle w:val="ListParagraph"/>
        <w:numPr>
          <w:ilvl w:val="0"/>
          <w:numId w:val="5"/>
        </w:numPr>
      </w:pPr>
      <w:r w:rsidRPr="488CD2F3">
        <w:t>Acids must be handled with extreme care. You will be shown the proper method for diluting strong acid. Always add acid to water, swirl o</w:t>
      </w:r>
      <w:r w:rsidR="4655663F" w:rsidRPr="488CD2F3">
        <w:t>r stir the solution and be careful of the heat produced, particularly with sulfuric acid.</w:t>
      </w:r>
    </w:p>
    <w:p w14:paraId="5EA58F28" w14:textId="280961FE" w:rsidR="3A507DEF" w:rsidRDefault="3A507DEF" w:rsidP="488CD2F3">
      <w:pPr>
        <w:pStyle w:val="ListParagraph"/>
        <w:numPr>
          <w:ilvl w:val="0"/>
          <w:numId w:val="5"/>
        </w:numPr>
      </w:pPr>
      <w:r w:rsidRPr="488CD2F3">
        <w:t xml:space="preserve">Handle flammable hazardous liquids over a pan to contain spills. Never dispense flammable liquids anywhere near an </w:t>
      </w:r>
      <w:r w:rsidR="057FBE79" w:rsidRPr="488CD2F3">
        <w:t>open flame or source of heat.</w:t>
      </w:r>
    </w:p>
    <w:p w14:paraId="01FA4611" w14:textId="7ED6EE54" w:rsidR="057FBE79" w:rsidRDefault="057FBE79" w:rsidP="488CD2F3">
      <w:pPr>
        <w:pStyle w:val="ListParagraph"/>
        <w:numPr>
          <w:ilvl w:val="0"/>
          <w:numId w:val="5"/>
        </w:numPr>
      </w:pPr>
      <w:r w:rsidRPr="488CD2F3">
        <w:t>Never remove chemicals or other materials from the laboratory area.</w:t>
      </w:r>
    </w:p>
    <w:p w14:paraId="020C71A8" w14:textId="73C54BB8" w:rsidR="057FBE79" w:rsidRDefault="057FBE79" w:rsidP="488CD2F3">
      <w:pPr>
        <w:pStyle w:val="ListParagraph"/>
        <w:numPr>
          <w:ilvl w:val="0"/>
          <w:numId w:val="5"/>
        </w:numPr>
      </w:pPr>
      <w:r w:rsidRPr="488CD2F3">
        <w:t>Take great care when transferring acids and other chemicals from one part of the laboratory to another. Hold the securely and walk carefully.</w:t>
      </w:r>
    </w:p>
    <w:p w14:paraId="604D514A" w14:textId="3C532BE5" w:rsidR="6994CFFC" w:rsidRDefault="6994CFFC" w:rsidP="488CD2F3">
      <w:r w:rsidRPr="488CD2F3">
        <w:t>HANDLING GLASSWARE AND EQUIPMENT</w:t>
      </w:r>
    </w:p>
    <w:p w14:paraId="1181AC20" w14:textId="5D7EB4F5" w:rsidR="6994CFFC" w:rsidRDefault="6994CFFC" w:rsidP="488CD2F3">
      <w:pPr>
        <w:pStyle w:val="ListParagraph"/>
        <w:numPr>
          <w:ilvl w:val="0"/>
          <w:numId w:val="5"/>
        </w:numPr>
      </w:pPr>
      <w:r w:rsidRPr="488CD2F3">
        <w:t>Carry glass tubing, especially long pieces, in a vertical position to minimize the likelihood of breakage and injury.</w:t>
      </w:r>
    </w:p>
    <w:p w14:paraId="029613E0" w14:textId="5CDDAD2E" w:rsidR="6994CFFC" w:rsidRDefault="6994CFFC" w:rsidP="488CD2F3">
      <w:pPr>
        <w:pStyle w:val="ListParagraph"/>
        <w:numPr>
          <w:ilvl w:val="0"/>
          <w:numId w:val="5"/>
        </w:numPr>
      </w:pPr>
      <w:r w:rsidRPr="488CD2F3">
        <w:t xml:space="preserve">Never handle broken glass with your bare hands. Use a brush and dustpan to clean up broken glass. Place broken </w:t>
      </w:r>
      <w:r w:rsidR="557882B8" w:rsidRPr="488CD2F3">
        <w:t>or waste glassware in the designated glass disposal container.</w:t>
      </w:r>
    </w:p>
    <w:p w14:paraId="357CFCEC" w14:textId="78505CCD" w:rsidR="09072428" w:rsidRDefault="09072428" w:rsidP="488CD2F3">
      <w:pPr>
        <w:pStyle w:val="ListParagraph"/>
        <w:numPr>
          <w:ilvl w:val="0"/>
          <w:numId w:val="5"/>
        </w:numPr>
      </w:pPr>
      <w:r w:rsidRPr="488CD2F3">
        <w:t xml:space="preserve">Inserting and removing glass tubing </w:t>
      </w:r>
      <w:r w:rsidR="37BA1A28" w:rsidRPr="488CD2F3">
        <w:t>from rubber stoppers can be dangerous. Always lubricate glassware before trying to insert it in a stopper. Always prote</w:t>
      </w:r>
      <w:r w:rsidR="6E5F5739" w:rsidRPr="488CD2F3">
        <w:t xml:space="preserve">ct </w:t>
      </w:r>
      <w:r w:rsidR="6697A355" w:rsidRPr="488CD2F3">
        <w:t xml:space="preserve">your hands with towels or cotton gloves when inserting glass tubing into or removing it from a rubber stopper. If a piece of glassware </w:t>
      </w:r>
      <w:r w:rsidR="58E0DEFF" w:rsidRPr="488CD2F3">
        <w:t xml:space="preserve">becomes “frozen” in a stopper, take it to your instructor for </w:t>
      </w:r>
      <w:r w:rsidR="16490500" w:rsidRPr="488CD2F3">
        <w:t>removal</w:t>
      </w:r>
      <w:r w:rsidR="58E0DEFF" w:rsidRPr="488CD2F3">
        <w:t>.</w:t>
      </w:r>
    </w:p>
    <w:p w14:paraId="19E87828" w14:textId="26C48C0E" w:rsidR="0100AC18" w:rsidRDefault="0100AC18" w:rsidP="488CD2F3">
      <w:pPr>
        <w:pStyle w:val="ListParagraph"/>
        <w:numPr>
          <w:ilvl w:val="0"/>
          <w:numId w:val="5"/>
        </w:numPr>
      </w:pPr>
      <w:r w:rsidRPr="488CD2F3">
        <w:t>F</w:t>
      </w:r>
      <w:r w:rsidR="58E0DEFF" w:rsidRPr="488CD2F3">
        <w:t>ill</w:t>
      </w:r>
      <w:r w:rsidR="6697A355" w:rsidRPr="488CD2F3">
        <w:t xml:space="preserve"> </w:t>
      </w:r>
      <w:r w:rsidRPr="488CD2F3">
        <w:t xml:space="preserve">wash bottles only with distilled water </w:t>
      </w:r>
      <w:r w:rsidR="3A4B3C99" w:rsidRPr="488CD2F3">
        <w:t>and use only as inte</w:t>
      </w:r>
      <w:r w:rsidR="39A5C309" w:rsidRPr="488CD2F3">
        <w:t>nded, e.g., rinsing glassware and equipment, or adding water to a container.</w:t>
      </w:r>
    </w:p>
    <w:p w14:paraId="13BFAE4C" w14:textId="153838C0" w:rsidR="39A5C309" w:rsidRDefault="39A5C309" w:rsidP="488CD2F3">
      <w:pPr>
        <w:pStyle w:val="ListParagraph"/>
        <w:numPr>
          <w:ilvl w:val="0"/>
          <w:numId w:val="5"/>
        </w:numPr>
      </w:pPr>
      <w:r w:rsidRPr="488CD2F3">
        <w:t xml:space="preserve">When removing </w:t>
      </w:r>
      <w:r w:rsidR="1F36A7E0" w:rsidRPr="488CD2F3">
        <w:t>an electrical</w:t>
      </w:r>
      <w:r w:rsidRPr="488CD2F3">
        <w:t xml:space="preserve"> plug from its socket, grasp the plug, not the electrical cord. Hands must be completely dry before touching an electrical switch, plug,</w:t>
      </w:r>
      <w:r w:rsidR="5F8E9EF8" w:rsidRPr="488CD2F3">
        <w:t xml:space="preserve"> or cord.</w:t>
      </w:r>
    </w:p>
    <w:p w14:paraId="0684AA2B" w14:textId="28AD117C" w:rsidR="088B22BC" w:rsidRDefault="088B22BC" w:rsidP="488CD2F3">
      <w:pPr>
        <w:pStyle w:val="ListParagraph"/>
        <w:numPr>
          <w:ilvl w:val="0"/>
          <w:numId w:val="5"/>
        </w:numPr>
      </w:pPr>
      <w:r w:rsidRPr="488CD2F3">
        <w:t>Examine glassware before each use. Never use chipped or cracked glassware. Never use dirty glassware.</w:t>
      </w:r>
    </w:p>
    <w:p w14:paraId="1F266621" w14:textId="356DDCEE" w:rsidR="2548DDF4" w:rsidRDefault="2548DDF4" w:rsidP="488CD2F3">
      <w:pPr>
        <w:pStyle w:val="ListParagraph"/>
        <w:numPr>
          <w:ilvl w:val="0"/>
          <w:numId w:val="5"/>
        </w:numPr>
      </w:pPr>
      <w:r w:rsidRPr="488CD2F3">
        <w:t>Report damaged electrical equipment immediately. Look for things such as frayed cords, exposed wires,</w:t>
      </w:r>
      <w:r w:rsidR="0767C1D5" w:rsidRPr="488CD2F3">
        <w:t xml:space="preserve"> and loose connections. Do not use dam</w:t>
      </w:r>
      <w:r w:rsidR="05B1D6F7" w:rsidRPr="488CD2F3">
        <w:t>aged electrical equipment.</w:t>
      </w:r>
    </w:p>
    <w:p w14:paraId="302E1BED" w14:textId="33D76E88" w:rsidR="05B1D6F7" w:rsidRDefault="05B1D6F7" w:rsidP="488CD2F3">
      <w:pPr>
        <w:pStyle w:val="ListParagraph"/>
        <w:numPr>
          <w:ilvl w:val="0"/>
          <w:numId w:val="5"/>
        </w:numPr>
      </w:pPr>
      <w:r w:rsidRPr="488CD2F3">
        <w:t>If you do not understand how to use a piece of equipment, ask the instructor for help.</w:t>
      </w:r>
    </w:p>
    <w:p w14:paraId="5445C5E1" w14:textId="54677406" w:rsidR="05B1D6F7" w:rsidRDefault="05B1D6F7" w:rsidP="488CD2F3">
      <w:pPr>
        <w:pStyle w:val="ListParagraph"/>
        <w:numPr>
          <w:ilvl w:val="0"/>
          <w:numId w:val="5"/>
        </w:numPr>
      </w:pPr>
      <w:r w:rsidRPr="488CD2F3">
        <w:lastRenderedPageBreak/>
        <w:t xml:space="preserve">Do not immerse hot glassware in </w:t>
      </w:r>
      <w:bookmarkStart w:id="2" w:name="_Int_YatZJeGT"/>
      <w:r w:rsidRPr="488CD2F3">
        <w:t>cold water</w:t>
      </w:r>
      <w:bookmarkEnd w:id="2"/>
      <w:r w:rsidRPr="488CD2F3">
        <w:t>; it may</w:t>
      </w:r>
      <w:r w:rsidR="5E04A355" w:rsidRPr="488CD2F3">
        <w:t xml:space="preserve"> shatter.</w:t>
      </w:r>
    </w:p>
    <w:p w14:paraId="31E9C00F" w14:textId="22F2BF6E" w:rsidR="5E04A355" w:rsidRDefault="5E04A355" w:rsidP="488CD2F3">
      <w:r w:rsidRPr="488CD2F3">
        <w:t>HEATING SUBSTANCES</w:t>
      </w:r>
    </w:p>
    <w:p w14:paraId="0D75088C" w14:textId="4FD5AD85" w:rsidR="3F549A9F" w:rsidRDefault="3F549A9F" w:rsidP="488CD2F3">
      <w:pPr>
        <w:pStyle w:val="ListParagraph"/>
        <w:numPr>
          <w:ilvl w:val="0"/>
          <w:numId w:val="5"/>
        </w:numPr>
      </w:pPr>
      <w:r w:rsidRPr="488CD2F3">
        <w:t xml:space="preserve">Exercise extreme caution when using a gas burner. </w:t>
      </w:r>
      <w:r w:rsidR="2524337A" w:rsidRPr="488CD2F3">
        <w:t>Take care that hair, clothing, and hands are a safe distance from the flame.</w:t>
      </w:r>
      <w:r w:rsidRPr="488CD2F3">
        <w:t xml:space="preserve"> Do n</w:t>
      </w:r>
      <w:r w:rsidR="4A29CDBC" w:rsidRPr="488CD2F3">
        <w:t xml:space="preserve">ot put any </w:t>
      </w:r>
      <w:r w:rsidR="2846812F" w:rsidRPr="488CD2F3">
        <w:t>substance into the flame unless specifically instructed to do so. Never reach over an exposed flame. Light gas (or alcohol</w:t>
      </w:r>
      <w:r w:rsidR="4D229FCC" w:rsidRPr="488CD2F3">
        <w:t>) burners only as instructed by the instructor.</w:t>
      </w:r>
    </w:p>
    <w:p w14:paraId="0F4867DA" w14:textId="523C3D4C" w:rsidR="4D229FCC" w:rsidRDefault="4D229FCC" w:rsidP="488CD2F3">
      <w:pPr>
        <w:pStyle w:val="ListParagraph"/>
        <w:numPr>
          <w:ilvl w:val="0"/>
          <w:numId w:val="5"/>
        </w:numPr>
      </w:pPr>
      <w:r w:rsidRPr="488CD2F3">
        <w:t>Never leave a lit burner unattended. Never leave anything that is being heated or is visibly reacting unattended. Always turn</w:t>
      </w:r>
      <w:r w:rsidR="42FF275E" w:rsidRPr="488CD2F3">
        <w:t xml:space="preserve"> the burner or hot plate off when not in use.</w:t>
      </w:r>
    </w:p>
    <w:p w14:paraId="4AFEF6E2" w14:textId="6EE391D4" w:rsidR="42FF275E" w:rsidRDefault="42FF275E" w:rsidP="488CD2F3">
      <w:pPr>
        <w:pStyle w:val="ListParagraph"/>
        <w:numPr>
          <w:ilvl w:val="0"/>
          <w:numId w:val="5"/>
        </w:numPr>
      </w:pPr>
      <w:r w:rsidRPr="488CD2F3">
        <w:t>You will be instructed in the proper method of h</w:t>
      </w:r>
      <w:r w:rsidR="6CBD267C" w:rsidRPr="488CD2F3">
        <w:t xml:space="preserve">eating and boiling liquids in test tubes. Do not </w:t>
      </w:r>
      <w:r w:rsidR="583A20CC" w:rsidRPr="488CD2F3">
        <w:t>point to</w:t>
      </w:r>
      <w:r w:rsidR="6CBD267C" w:rsidRPr="488CD2F3">
        <w:t xml:space="preserve"> the open end of a test tube that is being heated at yourself or anyone else.</w:t>
      </w:r>
    </w:p>
    <w:p w14:paraId="5A398AD0" w14:textId="37CAA4C9" w:rsidR="5EBAEC55" w:rsidRDefault="5EBAEC55" w:rsidP="488CD2F3">
      <w:pPr>
        <w:pStyle w:val="ListParagraph"/>
        <w:numPr>
          <w:ilvl w:val="0"/>
          <w:numId w:val="5"/>
        </w:numPr>
      </w:pPr>
      <w:r w:rsidRPr="488CD2F3">
        <w:t xml:space="preserve">Heated metals and glass remain heated for a long time. They should be set aside to cool and </w:t>
      </w:r>
      <w:r w:rsidR="763BD39F" w:rsidRPr="488CD2F3">
        <w:t xml:space="preserve">picked up with caution. Use tongs or heat-protective gloves if necessary. </w:t>
      </w:r>
    </w:p>
    <w:p w14:paraId="48AA80D0" w14:textId="0CFCBFD9" w:rsidR="145E5575" w:rsidRDefault="145E5575" w:rsidP="488CD2F3">
      <w:pPr>
        <w:pStyle w:val="ListParagraph"/>
        <w:numPr>
          <w:ilvl w:val="0"/>
          <w:numId w:val="5"/>
        </w:numPr>
      </w:pPr>
      <w:r w:rsidRPr="488CD2F3">
        <w:t xml:space="preserve">Never </w:t>
      </w:r>
      <w:bookmarkStart w:id="3" w:name="_Int_SyLT3VAX"/>
      <w:proofErr w:type="gramStart"/>
      <w:r w:rsidRPr="488CD2F3">
        <w:t>look into</w:t>
      </w:r>
      <w:bookmarkEnd w:id="3"/>
      <w:proofErr w:type="gramEnd"/>
      <w:r w:rsidRPr="488CD2F3">
        <w:t xml:space="preserve"> a container that is being heated.</w:t>
      </w:r>
    </w:p>
    <w:p w14:paraId="7AADB0BE" w14:textId="05AB0142" w:rsidR="145E5575" w:rsidRDefault="145E5575" w:rsidP="488CD2F3">
      <w:pPr>
        <w:pStyle w:val="ListParagraph"/>
        <w:numPr>
          <w:ilvl w:val="0"/>
          <w:numId w:val="5"/>
        </w:numPr>
      </w:pPr>
      <w:r w:rsidRPr="488CD2F3">
        <w:t xml:space="preserve">Do not place a hot apparatus directly on the laboratory desk. </w:t>
      </w:r>
      <w:r w:rsidR="63C2680B" w:rsidRPr="488CD2F3">
        <w:t xml:space="preserve">Always an insulating pad. Allow plenty of time for </w:t>
      </w:r>
      <w:r w:rsidR="24A416FE" w:rsidRPr="488CD2F3">
        <w:t>the hot</w:t>
      </w:r>
      <w:r w:rsidR="63C2680B" w:rsidRPr="488CD2F3">
        <w:t xml:space="preserve"> apparatus to cool before touching it.</w:t>
      </w:r>
    </w:p>
    <w:p w14:paraId="428183CD" w14:textId="7856CDBB" w:rsidR="63C2680B" w:rsidRDefault="63C2680B" w:rsidP="488CD2F3">
      <w:pPr>
        <w:pStyle w:val="ListParagraph"/>
        <w:numPr>
          <w:ilvl w:val="0"/>
          <w:numId w:val="5"/>
        </w:numPr>
      </w:pPr>
      <w:r w:rsidRPr="488CD2F3">
        <w:t xml:space="preserve">When bending glass, allow time for glass to cool </w:t>
      </w:r>
      <w:r w:rsidR="1401D242" w:rsidRPr="488CD2F3">
        <w:t xml:space="preserve">before further handling. Hot and cold glass </w:t>
      </w:r>
      <w:r w:rsidR="7CEA873D" w:rsidRPr="488CD2F3">
        <w:t>have</w:t>
      </w:r>
      <w:r w:rsidR="1401D242" w:rsidRPr="488CD2F3">
        <w:t xml:space="preserve"> the same visual appearance. Determine if an object is hot by bringing the back of your hand </w:t>
      </w:r>
      <w:r w:rsidR="2446625E" w:rsidRPr="488CD2F3">
        <w:t>close to it prior to grasping it.</w:t>
      </w:r>
    </w:p>
    <w:p w14:paraId="36D20E40" w14:textId="7219494F" w:rsidR="2446625E" w:rsidRDefault="2446625E" w:rsidP="488CD2F3">
      <w:r w:rsidRPr="488CD2F3">
        <w:t>In addition to these general guidelines, ALWAYS abide by any other safety procedures provided by your instructor at the time of an activity.</w:t>
      </w:r>
    </w:p>
    <w:p w14:paraId="2682354D" w14:textId="73B51B08" w:rsidR="488CD2F3" w:rsidRDefault="488CD2F3" w:rsidP="488CD2F3"/>
    <w:p w14:paraId="3C91A199" w14:textId="75D92BB2" w:rsidR="488CD2F3" w:rsidRDefault="488CD2F3" w:rsidP="488CD2F3">
      <w:pPr>
        <w:rPr>
          <w:sz w:val="20"/>
          <w:szCs w:val="20"/>
        </w:rPr>
      </w:pPr>
    </w:p>
    <w:p w14:paraId="2FFAD007" w14:textId="69779616" w:rsidR="488CD2F3" w:rsidRDefault="488CD2F3" w:rsidP="488CD2F3">
      <w:pPr>
        <w:rPr>
          <w:sz w:val="20"/>
          <w:szCs w:val="20"/>
        </w:rPr>
      </w:pPr>
    </w:p>
    <w:p w14:paraId="3C0883CA" w14:textId="63C8786A" w:rsidR="488CD2F3" w:rsidRDefault="488CD2F3" w:rsidP="488CD2F3">
      <w:pPr>
        <w:rPr>
          <w:sz w:val="20"/>
          <w:szCs w:val="20"/>
        </w:rPr>
      </w:pPr>
    </w:p>
    <w:p w14:paraId="586F744F" w14:textId="012CBE4D" w:rsidR="488CD2F3" w:rsidRDefault="488CD2F3" w:rsidP="488CD2F3">
      <w:pPr>
        <w:rPr>
          <w:sz w:val="20"/>
          <w:szCs w:val="20"/>
        </w:rPr>
      </w:pPr>
    </w:p>
    <w:p w14:paraId="6737AD21" w14:textId="66537000" w:rsidR="488CD2F3" w:rsidRDefault="488CD2F3" w:rsidP="488CD2F3">
      <w:pPr>
        <w:rPr>
          <w:sz w:val="20"/>
          <w:szCs w:val="20"/>
        </w:rPr>
      </w:pPr>
    </w:p>
    <w:p w14:paraId="7BDF4D7D" w14:textId="20E13F3F" w:rsidR="488CD2F3" w:rsidRDefault="488CD2F3" w:rsidP="488CD2F3">
      <w:pPr>
        <w:rPr>
          <w:sz w:val="20"/>
          <w:szCs w:val="20"/>
        </w:rPr>
      </w:pPr>
    </w:p>
    <w:p w14:paraId="6F4AC778" w14:textId="72350856" w:rsidR="488CD2F3" w:rsidRDefault="488CD2F3" w:rsidP="488CD2F3">
      <w:pPr>
        <w:rPr>
          <w:sz w:val="20"/>
          <w:szCs w:val="20"/>
        </w:rPr>
      </w:pPr>
    </w:p>
    <w:p w14:paraId="6B859E38" w14:textId="08147A24" w:rsidR="608B4407" w:rsidRDefault="608B4407" w:rsidP="488CD2F3">
      <w:pPr>
        <w:rPr>
          <w:sz w:val="20"/>
          <w:szCs w:val="20"/>
        </w:rPr>
      </w:pPr>
      <w:r w:rsidRPr="488CD2F3">
        <w:rPr>
          <w:sz w:val="20"/>
          <w:szCs w:val="20"/>
        </w:rPr>
        <w:lastRenderedPageBreak/>
        <w:t>Dear Students, Parents, and Guardians,</w:t>
      </w:r>
    </w:p>
    <w:p w14:paraId="53DA9061" w14:textId="7D188837" w:rsidR="608B4407" w:rsidRDefault="608B4407" w:rsidP="488CD2F3">
      <w:pPr>
        <w:rPr>
          <w:sz w:val="20"/>
          <w:szCs w:val="20"/>
        </w:rPr>
      </w:pPr>
      <w:r w:rsidRPr="488CD2F3">
        <w:rPr>
          <w:sz w:val="20"/>
          <w:szCs w:val="20"/>
        </w:rPr>
        <w:t>G.P. Vanier Secondary School Science Department feels that you should be informed regarding the school’s effort to cre</w:t>
      </w:r>
      <w:r w:rsidR="6EE2BA71" w:rsidRPr="488CD2F3">
        <w:rPr>
          <w:sz w:val="20"/>
          <w:szCs w:val="20"/>
        </w:rPr>
        <w:t>ate and maintain a safe science classroom/laboratory environment.</w:t>
      </w:r>
      <w:r w:rsidR="41E4165E" w:rsidRPr="488CD2F3">
        <w:rPr>
          <w:sz w:val="20"/>
          <w:szCs w:val="20"/>
        </w:rPr>
        <w:t xml:space="preserve"> With the cooperation of the instructors, parents, and students, a </w:t>
      </w:r>
      <w:r w:rsidR="06B580ED" w:rsidRPr="488CD2F3">
        <w:rPr>
          <w:sz w:val="20"/>
          <w:szCs w:val="20"/>
        </w:rPr>
        <w:t xml:space="preserve">safety instruction program can eliminate, prevent, and </w:t>
      </w:r>
      <w:r w:rsidR="7E7F427A" w:rsidRPr="488CD2F3">
        <w:rPr>
          <w:sz w:val="20"/>
          <w:szCs w:val="20"/>
        </w:rPr>
        <w:t xml:space="preserve">correct </w:t>
      </w:r>
      <w:r w:rsidR="3D58E012" w:rsidRPr="488CD2F3">
        <w:rPr>
          <w:sz w:val="20"/>
          <w:szCs w:val="20"/>
        </w:rPr>
        <w:t>hazards</w:t>
      </w:r>
      <w:r w:rsidR="7E7F427A" w:rsidRPr="488CD2F3">
        <w:rPr>
          <w:sz w:val="20"/>
          <w:szCs w:val="20"/>
        </w:rPr>
        <w:t xml:space="preserve">. </w:t>
      </w:r>
    </w:p>
    <w:p w14:paraId="7FEF2188" w14:textId="0C800E67" w:rsidR="572524D4" w:rsidRDefault="572524D4" w:rsidP="488CD2F3">
      <w:pPr>
        <w:rPr>
          <w:b/>
          <w:bCs/>
          <w:sz w:val="22"/>
          <w:szCs w:val="22"/>
        </w:rPr>
      </w:pPr>
      <w:r w:rsidRPr="488CD2F3">
        <w:rPr>
          <w:sz w:val="20"/>
          <w:szCs w:val="20"/>
        </w:rPr>
        <w:t xml:space="preserve">Please take time to familiarize yourself with </w:t>
      </w:r>
      <w:r w:rsidR="09FEE5EE" w:rsidRPr="488CD2F3">
        <w:rPr>
          <w:sz w:val="20"/>
          <w:szCs w:val="20"/>
        </w:rPr>
        <w:t xml:space="preserve">the guidelines established in the </w:t>
      </w:r>
      <w:r w:rsidR="09FEE5EE" w:rsidRPr="488CD2F3">
        <w:rPr>
          <w:i/>
          <w:iCs/>
          <w:sz w:val="20"/>
          <w:szCs w:val="20"/>
        </w:rPr>
        <w:t>Student Lab Saf</w:t>
      </w:r>
      <w:r w:rsidR="5B887858" w:rsidRPr="488CD2F3">
        <w:rPr>
          <w:i/>
          <w:iCs/>
          <w:sz w:val="20"/>
          <w:szCs w:val="20"/>
        </w:rPr>
        <w:t xml:space="preserve">ety Contract. </w:t>
      </w:r>
      <w:r w:rsidR="5B887858" w:rsidRPr="488CD2F3">
        <w:rPr>
          <w:sz w:val="20"/>
          <w:szCs w:val="20"/>
        </w:rPr>
        <w:t xml:space="preserve">If you have any </w:t>
      </w:r>
      <w:r w:rsidR="5E28DA56" w:rsidRPr="488CD2F3">
        <w:rPr>
          <w:sz w:val="20"/>
          <w:szCs w:val="20"/>
        </w:rPr>
        <w:t>questions,</w:t>
      </w:r>
      <w:r w:rsidR="0E79AF21" w:rsidRPr="488CD2F3">
        <w:rPr>
          <w:sz w:val="20"/>
          <w:szCs w:val="20"/>
        </w:rPr>
        <w:t xml:space="preserve"> contact your son or </w:t>
      </w:r>
      <w:r w:rsidR="7AD9FBE4" w:rsidRPr="488CD2F3">
        <w:rPr>
          <w:sz w:val="20"/>
          <w:szCs w:val="20"/>
        </w:rPr>
        <w:t>daughter's</w:t>
      </w:r>
      <w:r w:rsidR="0E79AF21" w:rsidRPr="488CD2F3">
        <w:rPr>
          <w:sz w:val="20"/>
          <w:szCs w:val="20"/>
        </w:rPr>
        <w:t xml:space="preserve"> teacher</w:t>
      </w:r>
      <w:r w:rsidR="1CA32DD0" w:rsidRPr="488CD2F3">
        <w:rPr>
          <w:sz w:val="20"/>
          <w:szCs w:val="20"/>
        </w:rPr>
        <w:t xml:space="preserve"> Science Teacher </w:t>
      </w:r>
      <w:r w:rsidR="3C911BDE" w:rsidRPr="488CD2F3">
        <w:rPr>
          <w:sz w:val="20"/>
          <w:szCs w:val="20"/>
        </w:rPr>
        <w:t>via</w:t>
      </w:r>
      <w:r w:rsidR="1CA32DD0" w:rsidRPr="488CD2F3">
        <w:rPr>
          <w:sz w:val="20"/>
          <w:szCs w:val="20"/>
        </w:rPr>
        <w:t xml:space="preserve"> their school email (list is found on the G</w:t>
      </w:r>
      <w:r w:rsidR="473A7452" w:rsidRPr="488CD2F3">
        <w:rPr>
          <w:sz w:val="20"/>
          <w:szCs w:val="20"/>
        </w:rPr>
        <w:t>.P. Vanier Website)</w:t>
      </w:r>
      <w:r w:rsidR="6167F17B" w:rsidRPr="488CD2F3">
        <w:rPr>
          <w:sz w:val="20"/>
          <w:szCs w:val="20"/>
        </w:rPr>
        <w:t xml:space="preserve"> </w:t>
      </w:r>
      <w:r w:rsidR="473A7452" w:rsidRPr="488CD2F3">
        <w:rPr>
          <w:b/>
          <w:bCs/>
          <w:sz w:val="22"/>
          <w:szCs w:val="22"/>
          <w:u w:val="single"/>
        </w:rPr>
        <w:t>After reading the Student Safety Contract, please complete the questions below</w:t>
      </w:r>
      <w:r w:rsidR="613339F7" w:rsidRPr="488CD2F3">
        <w:rPr>
          <w:b/>
          <w:bCs/>
          <w:sz w:val="22"/>
          <w:szCs w:val="22"/>
          <w:u w:val="single"/>
        </w:rPr>
        <w:t xml:space="preserve"> and</w:t>
      </w:r>
      <w:r w:rsidR="3DCD52C0" w:rsidRPr="488CD2F3">
        <w:rPr>
          <w:b/>
          <w:bCs/>
          <w:sz w:val="22"/>
          <w:szCs w:val="22"/>
          <w:u w:val="single"/>
        </w:rPr>
        <w:t xml:space="preserve"> </w:t>
      </w:r>
      <w:r w:rsidR="212B34A4" w:rsidRPr="488CD2F3">
        <w:rPr>
          <w:b/>
          <w:bCs/>
          <w:sz w:val="22"/>
          <w:szCs w:val="22"/>
          <w:u w:val="single"/>
        </w:rPr>
        <w:t xml:space="preserve">sign this agreement. Return this form to your </w:t>
      </w:r>
      <w:r w:rsidR="166738F5" w:rsidRPr="488CD2F3">
        <w:rPr>
          <w:b/>
          <w:bCs/>
          <w:sz w:val="22"/>
          <w:szCs w:val="22"/>
          <w:u w:val="single"/>
        </w:rPr>
        <w:t xml:space="preserve">science teacher on the first </w:t>
      </w:r>
      <w:r w:rsidR="088827CB" w:rsidRPr="488CD2F3">
        <w:rPr>
          <w:b/>
          <w:bCs/>
          <w:sz w:val="22"/>
          <w:szCs w:val="22"/>
          <w:u w:val="single"/>
        </w:rPr>
        <w:t>LAB Day</w:t>
      </w:r>
      <w:r w:rsidR="166738F5" w:rsidRPr="488CD2F3">
        <w:rPr>
          <w:b/>
          <w:bCs/>
          <w:sz w:val="22"/>
          <w:szCs w:val="22"/>
          <w:u w:val="single"/>
        </w:rPr>
        <w:t>.</w:t>
      </w:r>
    </w:p>
    <w:p w14:paraId="391708C1" w14:textId="25531E89" w:rsidR="519977F6" w:rsidRDefault="519977F6" w:rsidP="488CD2F3">
      <w:pPr>
        <w:rPr>
          <w:b/>
          <w:bCs/>
          <w:sz w:val="22"/>
          <w:szCs w:val="22"/>
        </w:rPr>
      </w:pPr>
      <w:r w:rsidRPr="488CD2F3">
        <w:rPr>
          <w:b/>
          <w:bCs/>
          <w:sz w:val="22"/>
          <w:szCs w:val="22"/>
        </w:rPr>
        <w:t>QUESTIONS</w:t>
      </w:r>
      <w:r>
        <w:tab/>
      </w:r>
    </w:p>
    <w:p w14:paraId="32D13403" w14:textId="1AB4BC37" w:rsidR="519977F6" w:rsidRDefault="519977F6" w:rsidP="488CD2F3">
      <w:pPr>
        <w:pStyle w:val="ListParagraph"/>
        <w:numPr>
          <w:ilvl w:val="0"/>
          <w:numId w:val="2"/>
        </w:numPr>
        <w:rPr>
          <w:b/>
          <w:bCs/>
          <w:sz w:val="22"/>
          <w:szCs w:val="22"/>
        </w:rPr>
      </w:pPr>
      <w:r w:rsidRPr="488CD2F3">
        <w:rPr>
          <w:sz w:val="20"/>
          <w:szCs w:val="20"/>
        </w:rPr>
        <w:t>Do you wear contact lenses?</w:t>
      </w:r>
      <w:r w:rsidR="18E8F4D2" w:rsidRPr="488CD2F3">
        <w:rPr>
          <w:sz w:val="20"/>
          <w:szCs w:val="20"/>
        </w:rPr>
        <w:t xml:space="preserve">                          YES                             NO</w:t>
      </w:r>
    </w:p>
    <w:p w14:paraId="32E4219B" w14:textId="4C7E099A" w:rsidR="519977F6" w:rsidRDefault="519977F6" w:rsidP="488CD2F3">
      <w:pPr>
        <w:pStyle w:val="ListParagraph"/>
        <w:numPr>
          <w:ilvl w:val="0"/>
          <w:numId w:val="2"/>
        </w:numPr>
        <w:rPr>
          <w:b/>
          <w:bCs/>
          <w:sz w:val="22"/>
          <w:szCs w:val="22"/>
        </w:rPr>
      </w:pPr>
      <w:r w:rsidRPr="488CD2F3">
        <w:rPr>
          <w:sz w:val="20"/>
          <w:szCs w:val="20"/>
        </w:rPr>
        <w:t>Are you color blind?</w:t>
      </w:r>
      <w:r w:rsidR="342C2162" w:rsidRPr="488CD2F3">
        <w:rPr>
          <w:sz w:val="20"/>
          <w:szCs w:val="20"/>
        </w:rPr>
        <w:t xml:space="preserve">                                             YES                             NO</w:t>
      </w:r>
    </w:p>
    <w:p w14:paraId="3C2E3906" w14:textId="4141CC3C" w:rsidR="519977F6" w:rsidRDefault="519977F6" w:rsidP="488CD2F3">
      <w:pPr>
        <w:pStyle w:val="ListParagraph"/>
        <w:numPr>
          <w:ilvl w:val="0"/>
          <w:numId w:val="2"/>
        </w:numPr>
        <w:rPr>
          <w:b/>
          <w:bCs/>
          <w:sz w:val="22"/>
          <w:szCs w:val="22"/>
        </w:rPr>
      </w:pPr>
      <w:r w:rsidRPr="488CD2F3">
        <w:rPr>
          <w:sz w:val="20"/>
          <w:szCs w:val="20"/>
        </w:rPr>
        <w:t>Do you have any allergies?</w:t>
      </w:r>
      <w:r w:rsidR="15D4B35D" w:rsidRPr="488CD2F3">
        <w:rPr>
          <w:sz w:val="20"/>
          <w:szCs w:val="20"/>
        </w:rPr>
        <w:t xml:space="preserve">                               YES                             NO</w:t>
      </w:r>
    </w:p>
    <w:p w14:paraId="4DBAE0CE" w14:textId="15CA28D6" w:rsidR="519977F6" w:rsidRDefault="519977F6" w:rsidP="488CD2F3">
      <w:pPr>
        <w:pStyle w:val="ListParagraph"/>
        <w:rPr>
          <w:sz w:val="20"/>
          <w:szCs w:val="20"/>
        </w:rPr>
      </w:pPr>
      <w:r w:rsidRPr="488CD2F3">
        <w:rPr>
          <w:sz w:val="20"/>
          <w:szCs w:val="20"/>
        </w:rPr>
        <w:t>If YES, list specific allergies:</w:t>
      </w:r>
    </w:p>
    <w:p w14:paraId="47C71BD4" w14:textId="77777777" w:rsidR="007E57DA" w:rsidRDefault="007E57DA" w:rsidP="488CD2F3">
      <w:pPr>
        <w:pStyle w:val="ListParagraph"/>
        <w:rPr>
          <w:b/>
          <w:bCs/>
          <w:sz w:val="22"/>
          <w:szCs w:val="22"/>
        </w:rPr>
      </w:pPr>
    </w:p>
    <w:p w14:paraId="1FBFD014" w14:textId="13C91E79" w:rsidR="519977F6" w:rsidRDefault="519977F6" w:rsidP="488CD2F3">
      <w:pPr>
        <w:rPr>
          <w:sz w:val="20"/>
          <w:szCs w:val="20"/>
        </w:rPr>
      </w:pPr>
      <w:r w:rsidRPr="488CD2F3">
        <w:rPr>
          <w:b/>
          <w:bCs/>
          <w:sz w:val="22"/>
          <w:szCs w:val="22"/>
        </w:rPr>
        <w:t>STUDENT AGREEMENT</w:t>
      </w:r>
    </w:p>
    <w:p w14:paraId="7422D160" w14:textId="5AA965B7" w:rsidR="6A590C83" w:rsidRDefault="6A590C83" w:rsidP="488CD2F3">
      <w:pPr>
        <w:rPr>
          <w:b/>
          <w:bCs/>
          <w:sz w:val="22"/>
          <w:szCs w:val="22"/>
        </w:rPr>
      </w:pPr>
      <w:bookmarkStart w:id="4" w:name="_Int_zncSOadF"/>
      <w:proofErr w:type="gramStart"/>
      <w:r w:rsidRPr="488CD2F3">
        <w:rPr>
          <w:b/>
          <w:bCs/>
          <w:sz w:val="20"/>
          <w:szCs w:val="20"/>
        </w:rPr>
        <w:t xml:space="preserve">I,  </w:t>
      </w:r>
      <w:r w:rsidR="0535CECC" w:rsidRPr="488CD2F3">
        <w:rPr>
          <w:b/>
          <w:bCs/>
          <w:sz w:val="20"/>
          <w:szCs w:val="20"/>
          <w:u w:val="single"/>
        </w:rPr>
        <w:t xml:space="preserve"> </w:t>
      </w:r>
      <w:bookmarkEnd w:id="4"/>
      <w:proofErr w:type="gramEnd"/>
      <w:r w:rsidR="0535CECC" w:rsidRPr="488CD2F3">
        <w:rPr>
          <w:b/>
          <w:bCs/>
          <w:sz w:val="20"/>
          <w:szCs w:val="20"/>
          <w:u w:val="single"/>
        </w:rPr>
        <w:t xml:space="preserve">        </w:t>
      </w:r>
      <w:r w:rsidR="54FDE95B" w:rsidRPr="488CD2F3">
        <w:rPr>
          <w:b/>
          <w:bCs/>
          <w:sz w:val="20"/>
          <w:szCs w:val="20"/>
          <w:u w:val="single"/>
        </w:rPr>
        <w:t xml:space="preserve"> </w:t>
      </w:r>
      <w:r w:rsidR="3EB5B2BC" w:rsidRPr="488CD2F3">
        <w:rPr>
          <w:b/>
          <w:bCs/>
          <w:sz w:val="20"/>
          <w:szCs w:val="20"/>
          <w:u w:val="single"/>
        </w:rPr>
        <w:t xml:space="preserve">                       </w:t>
      </w:r>
      <w:bookmarkStart w:id="5" w:name="_Int_N5s6stIH"/>
      <w:r w:rsidR="3EB5B2BC" w:rsidRPr="488CD2F3">
        <w:rPr>
          <w:b/>
          <w:bCs/>
          <w:sz w:val="20"/>
          <w:szCs w:val="20"/>
          <w:u w:val="single"/>
        </w:rPr>
        <w:t xml:space="preserve">  </w:t>
      </w:r>
      <w:r w:rsidR="3EB5B2BC" w:rsidRPr="488CD2F3">
        <w:rPr>
          <w:b/>
          <w:bCs/>
          <w:sz w:val="20"/>
          <w:szCs w:val="20"/>
        </w:rPr>
        <w:t xml:space="preserve"> </w:t>
      </w:r>
      <w:r w:rsidR="54FDE95B" w:rsidRPr="488CD2F3">
        <w:rPr>
          <w:b/>
          <w:bCs/>
          <w:sz w:val="20"/>
          <w:szCs w:val="20"/>
          <w:u w:val="single"/>
        </w:rPr>
        <w:t>(</w:t>
      </w:r>
      <w:bookmarkEnd w:id="5"/>
      <w:r w:rsidR="3B6DC3AE" w:rsidRPr="488CD2F3">
        <w:rPr>
          <w:sz w:val="20"/>
          <w:szCs w:val="20"/>
        </w:rPr>
        <w:t xml:space="preserve">students </w:t>
      </w:r>
      <w:r w:rsidR="44CE180F" w:rsidRPr="488CD2F3">
        <w:rPr>
          <w:sz w:val="20"/>
          <w:szCs w:val="20"/>
        </w:rPr>
        <w:t>names)</w:t>
      </w:r>
      <w:r w:rsidR="3B6DC3AE" w:rsidRPr="488CD2F3">
        <w:rPr>
          <w:sz w:val="20"/>
          <w:szCs w:val="20"/>
        </w:rPr>
        <w:t xml:space="preserve"> have read </w:t>
      </w:r>
      <w:r w:rsidR="717EA1F4" w:rsidRPr="488CD2F3">
        <w:rPr>
          <w:sz w:val="20"/>
          <w:szCs w:val="20"/>
        </w:rPr>
        <w:t xml:space="preserve">and agree to follow </w:t>
      </w:r>
      <w:bookmarkStart w:id="6" w:name="_Int_v6v02Lo9"/>
      <w:r w:rsidR="717EA1F4" w:rsidRPr="488CD2F3">
        <w:rPr>
          <w:sz w:val="20"/>
          <w:szCs w:val="20"/>
        </w:rPr>
        <w:t>all of</w:t>
      </w:r>
      <w:bookmarkEnd w:id="6"/>
      <w:r w:rsidR="717EA1F4" w:rsidRPr="488CD2F3">
        <w:rPr>
          <w:sz w:val="20"/>
          <w:szCs w:val="20"/>
        </w:rPr>
        <w:t xml:space="preserve"> the safety rules set forth in the Student Lab Safety Contract</w:t>
      </w:r>
      <w:r w:rsidR="283C96B2" w:rsidRPr="488CD2F3">
        <w:rPr>
          <w:sz w:val="20"/>
          <w:szCs w:val="20"/>
        </w:rPr>
        <w:t xml:space="preserve">. I realize that I must obey these rules to ensure my own safety, and that </w:t>
      </w:r>
      <w:r w:rsidR="139E01EA" w:rsidRPr="488CD2F3">
        <w:rPr>
          <w:sz w:val="20"/>
          <w:szCs w:val="20"/>
        </w:rPr>
        <w:t xml:space="preserve">of my fellow students and instructors. </w:t>
      </w:r>
      <w:r w:rsidR="64D41D7C" w:rsidRPr="488CD2F3">
        <w:rPr>
          <w:sz w:val="20"/>
          <w:szCs w:val="20"/>
        </w:rPr>
        <w:t xml:space="preserve">I will fully cooperate with my instructor </w:t>
      </w:r>
      <w:r w:rsidR="79ECCA0B" w:rsidRPr="488CD2F3">
        <w:rPr>
          <w:sz w:val="20"/>
          <w:szCs w:val="20"/>
        </w:rPr>
        <w:t xml:space="preserve">and fellow students to maintain a safe lab environment. I will also closely follow any oral and written </w:t>
      </w:r>
      <w:r w:rsidR="11A0EF8C" w:rsidRPr="488CD2F3">
        <w:rPr>
          <w:sz w:val="20"/>
          <w:szCs w:val="20"/>
        </w:rPr>
        <w:t xml:space="preserve">instructions additionally provided by the instructor as part of a specific activity. </w:t>
      </w:r>
      <w:r w:rsidR="0BEAE77D" w:rsidRPr="488CD2F3">
        <w:rPr>
          <w:b/>
          <w:bCs/>
          <w:sz w:val="22"/>
          <w:szCs w:val="22"/>
        </w:rPr>
        <w:t xml:space="preserve">I am aware that any violation </w:t>
      </w:r>
      <w:r w:rsidR="10920750" w:rsidRPr="488CD2F3">
        <w:rPr>
          <w:b/>
          <w:bCs/>
          <w:sz w:val="22"/>
          <w:szCs w:val="22"/>
        </w:rPr>
        <w:t xml:space="preserve">of this safety contract that results in unsafe conduct in the laboratory or </w:t>
      </w:r>
      <w:proofErr w:type="spellStart"/>
      <w:r w:rsidR="10920750" w:rsidRPr="488CD2F3">
        <w:rPr>
          <w:b/>
          <w:bCs/>
          <w:sz w:val="22"/>
          <w:szCs w:val="22"/>
        </w:rPr>
        <w:t>misbehaviour</w:t>
      </w:r>
      <w:proofErr w:type="spellEnd"/>
      <w:r w:rsidR="10920750" w:rsidRPr="488CD2F3">
        <w:rPr>
          <w:b/>
          <w:bCs/>
          <w:sz w:val="22"/>
          <w:szCs w:val="22"/>
        </w:rPr>
        <w:t xml:space="preserve"> on my part, </w:t>
      </w:r>
      <w:r w:rsidR="19B38D44" w:rsidRPr="488CD2F3">
        <w:rPr>
          <w:b/>
          <w:bCs/>
          <w:sz w:val="22"/>
          <w:szCs w:val="22"/>
        </w:rPr>
        <w:t xml:space="preserve">may result in being removed from the laboratory, detention, </w:t>
      </w:r>
      <w:r w:rsidR="2B799129" w:rsidRPr="488CD2F3">
        <w:rPr>
          <w:b/>
          <w:bCs/>
          <w:sz w:val="22"/>
          <w:szCs w:val="22"/>
        </w:rPr>
        <w:t xml:space="preserve">receiving a failing grade, and/or dismissal from the course. </w:t>
      </w:r>
    </w:p>
    <w:p w14:paraId="25F6A3ED" w14:textId="704D1334" w:rsidR="2B799129" w:rsidRDefault="2B799129" w:rsidP="488CD2F3">
      <w:pPr>
        <w:rPr>
          <w:sz w:val="20"/>
          <w:szCs w:val="20"/>
          <w:u w:val="single"/>
        </w:rPr>
      </w:pPr>
      <w:r w:rsidRPr="488CD2F3">
        <w:rPr>
          <w:sz w:val="20"/>
          <w:szCs w:val="20"/>
          <w:u w:val="single"/>
        </w:rPr>
        <w:t xml:space="preserve">                                                                             </w:t>
      </w:r>
      <w:r>
        <w:tab/>
      </w:r>
      <w:r>
        <w:tab/>
      </w:r>
      <w:r w:rsidR="78AFB577" w:rsidRPr="488CD2F3">
        <w:rPr>
          <w:sz w:val="20"/>
          <w:szCs w:val="20"/>
          <w:u w:val="single"/>
        </w:rPr>
        <w:t>_________________________________</w:t>
      </w:r>
    </w:p>
    <w:p w14:paraId="75F06282" w14:textId="753E9294" w:rsidR="2B799129" w:rsidRDefault="2B799129" w:rsidP="488CD2F3">
      <w:pPr>
        <w:rPr>
          <w:sz w:val="20"/>
          <w:szCs w:val="20"/>
        </w:rPr>
      </w:pPr>
      <w:r w:rsidRPr="488CD2F3">
        <w:rPr>
          <w:sz w:val="20"/>
          <w:szCs w:val="20"/>
        </w:rPr>
        <w:t>Student signature</w:t>
      </w:r>
      <w:r w:rsidR="16564A8C" w:rsidRPr="488CD2F3">
        <w:rPr>
          <w:sz w:val="20"/>
          <w:szCs w:val="20"/>
        </w:rPr>
        <w:t xml:space="preserve">                                                                                                     Date</w:t>
      </w:r>
    </w:p>
    <w:p w14:paraId="71E7B13A" w14:textId="77CFD8E5" w:rsidR="488CD2F3" w:rsidRDefault="488CD2F3" w:rsidP="488CD2F3">
      <w:pPr>
        <w:rPr>
          <w:sz w:val="20"/>
          <w:szCs w:val="20"/>
        </w:rPr>
      </w:pPr>
    </w:p>
    <w:p w14:paraId="7FD598E2" w14:textId="3C9E629E" w:rsidR="7A7A1E5B" w:rsidRDefault="7A7A1E5B" w:rsidP="488CD2F3">
      <w:pPr>
        <w:rPr>
          <w:sz w:val="20"/>
          <w:szCs w:val="20"/>
        </w:rPr>
      </w:pPr>
      <w:r w:rsidRPr="488CD2F3">
        <w:rPr>
          <w:b/>
          <w:bCs/>
          <w:sz w:val="22"/>
          <w:szCs w:val="22"/>
        </w:rPr>
        <w:t>Parent or Guardian,</w:t>
      </w:r>
      <w:r w:rsidR="7301D671" w:rsidRPr="488CD2F3">
        <w:rPr>
          <w:b/>
          <w:bCs/>
          <w:sz w:val="22"/>
          <w:szCs w:val="22"/>
        </w:rPr>
        <w:t xml:space="preserve"> </w:t>
      </w:r>
      <w:r w:rsidR="006B6A87" w:rsidRPr="488CD2F3">
        <w:rPr>
          <w:sz w:val="20"/>
          <w:szCs w:val="20"/>
        </w:rPr>
        <w:t>your</w:t>
      </w:r>
      <w:r w:rsidR="3E3CDE23" w:rsidRPr="488CD2F3">
        <w:rPr>
          <w:sz w:val="20"/>
          <w:szCs w:val="20"/>
        </w:rPr>
        <w:t xml:space="preserve"> signature on this contract indicates that you have read this </w:t>
      </w:r>
      <w:r w:rsidR="03E08901" w:rsidRPr="488CD2F3">
        <w:rPr>
          <w:sz w:val="20"/>
          <w:szCs w:val="20"/>
        </w:rPr>
        <w:t xml:space="preserve">Student Lab Safety Contract, are aware of the measures taken to </w:t>
      </w:r>
      <w:r w:rsidR="15287D65" w:rsidRPr="488CD2F3">
        <w:rPr>
          <w:sz w:val="20"/>
          <w:szCs w:val="20"/>
        </w:rPr>
        <w:t>ensure</w:t>
      </w:r>
      <w:r w:rsidR="03E08901" w:rsidRPr="488CD2F3">
        <w:rPr>
          <w:sz w:val="20"/>
          <w:szCs w:val="20"/>
        </w:rPr>
        <w:t xml:space="preserve"> the safety of your son/</w:t>
      </w:r>
      <w:r w:rsidR="36F8B680" w:rsidRPr="488CD2F3">
        <w:rPr>
          <w:sz w:val="20"/>
          <w:szCs w:val="20"/>
        </w:rPr>
        <w:t xml:space="preserve">daughter in the science </w:t>
      </w:r>
      <w:r w:rsidR="10D5FDFD" w:rsidRPr="488CD2F3">
        <w:rPr>
          <w:sz w:val="20"/>
          <w:szCs w:val="20"/>
        </w:rPr>
        <w:t>laboratory and</w:t>
      </w:r>
      <w:r w:rsidR="36F8B680" w:rsidRPr="488CD2F3">
        <w:rPr>
          <w:sz w:val="20"/>
          <w:szCs w:val="20"/>
        </w:rPr>
        <w:t xml:space="preserve"> will instruct your son/daughter to uphold </w:t>
      </w:r>
      <w:r w:rsidR="67A5299E" w:rsidRPr="488CD2F3">
        <w:rPr>
          <w:sz w:val="20"/>
          <w:szCs w:val="20"/>
        </w:rPr>
        <w:t xml:space="preserve">his/her agreement </w:t>
      </w:r>
      <w:r w:rsidR="76EBE475" w:rsidRPr="488CD2F3">
        <w:rPr>
          <w:sz w:val="20"/>
          <w:szCs w:val="20"/>
        </w:rPr>
        <w:t>to follow these rules and procedures in the laboratory.</w:t>
      </w:r>
    </w:p>
    <w:p w14:paraId="01C27B57" w14:textId="510E1701" w:rsidR="190DCACE" w:rsidRDefault="190DCACE" w:rsidP="488CD2F3">
      <w:pPr>
        <w:rPr>
          <w:sz w:val="20"/>
          <w:szCs w:val="20"/>
          <w:u w:val="single"/>
        </w:rPr>
      </w:pPr>
      <w:r w:rsidRPr="488CD2F3">
        <w:rPr>
          <w:sz w:val="20"/>
          <w:szCs w:val="20"/>
          <w:u w:val="single"/>
        </w:rPr>
        <w:t xml:space="preserve">                              </w:t>
      </w:r>
      <w:r w:rsidR="44E1877B" w:rsidRPr="488CD2F3">
        <w:rPr>
          <w:sz w:val="20"/>
          <w:szCs w:val="20"/>
          <w:u w:val="single"/>
        </w:rPr>
        <w:t>___________</w:t>
      </w:r>
      <w:r w:rsidRPr="488CD2F3">
        <w:rPr>
          <w:sz w:val="20"/>
          <w:szCs w:val="20"/>
          <w:u w:val="single"/>
        </w:rPr>
        <w:t xml:space="preserve">                 </w:t>
      </w:r>
      <w:r>
        <w:tab/>
      </w:r>
      <w:r>
        <w:tab/>
      </w:r>
      <w:r w:rsidR="0008A26C" w:rsidRPr="488CD2F3">
        <w:rPr>
          <w:sz w:val="20"/>
          <w:szCs w:val="20"/>
          <w:u w:val="single"/>
        </w:rPr>
        <w:t>__________________________________</w:t>
      </w:r>
    </w:p>
    <w:p w14:paraId="0B4F4AEA" w14:textId="46A7B772" w:rsidR="190DCACE" w:rsidRDefault="190DCACE" w:rsidP="488CD2F3">
      <w:pPr>
        <w:rPr>
          <w:sz w:val="20"/>
          <w:szCs w:val="20"/>
        </w:rPr>
      </w:pPr>
      <w:r w:rsidRPr="488CD2F3">
        <w:rPr>
          <w:sz w:val="20"/>
          <w:szCs w:val="20"/>
        </w:rPr>
        <w:t>Parent/Guardian signature</w:t>
      </w:r>
      <w:r>
        <w:tab/>
      </w:r>
      <w:r>
        <w:tab/>
      </w:r>
      <w:r>
        <w:tab/>
      </w:r>
      <w:r>
        <w:tab/>
      </w:r>
      <w:r>
        <w:tab/>
      </w:r>
      <w:r w:rsidR="05F0135B" w:rsidRPr="488CD2F3">
        <w:rPr>
          <w:sz w:val="20"/>
          <w:szCs w:val="20"/>
        </w:rPr>
        <w:t>Date</w:t>
      </w:r>
    </w:p>
    <w:sectPr w:rsidR="190DCAC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CA734" w14:textId="77777777" w:rsidR="00C6374B" w:rsidRDefault="00C6374B">
      <w:pPr>
        <w:spacing w:after="0" w:line="240" w:lineRule="auto"/>
      </w:pPr>
      <w:r>
        <w:separator/>
      </w:r>
    </w:p>
  </w:endnote>
  <w:endnote w:type="continuationSeparator" w:id="0">
    <w:p w14:paraId="7E08BA32" w14:textId="77777777" w:rsidR="00C6374B" w:rsidRDefault="00C6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88CD2F3" w14:paraId="68D26437" w14:textId="77777777" w:rsidTr="488CD2F3">
      <w:trPr>
        <w:trHeight w:val="300"/>
      </w:trPr>
      <w:tc>
        <w:tcPr>
          <w:tcW w:w="3120" w:type="dxa"/>
        </w:tcPr>
        <w:p w14:paraId="269F5165" w14:textId="04D08296" w:rsidR="488CD2F3" w:rsidRDefault="488CD2F3" w:rsidP="488CD2F3">
          <w:pPr>
            <w:pStyle w:val="Header"/>
            <w:ind w:left="-115"/>
          </w:pPr>
        </w:p>
      </w:tc>
      <w:tc>
        <w:tcPr>
          <w:tcW w:w="3120" w:type="dxa"/>
        </w:tcPr>
        <w:p w14:paraId="51860AFC" w14:textId="0EF39EF0" w:rsidR="488CD2F3" w:rsidRDefault="488CD2F3" w:rsidP="488CD2F3">
          <w:pPr>
            <w:pStyle w:val="Header"/>
            <w:jc w:val="center"/>
          </w:pPr>
        </w:p>
      </w:tc>
      <w:tc>
        <w:tcPr>
          <w:tcW w:w="3120" w:type="dxa"/>
        </w:tcPr>
        <w:p w14:paraId="29CB2506" w14:textId="1078A73B" w:rsidR="488CD2F3" w:rsidRDefault="488CD2F3" w:rsidP="488CD2F3">
          <w:pPr>
            <w:pStyle w:val="Header"/>
            <w:ind w:right="-115"/>
            <w:jc w:val="right"/>
          </w:pPr>
        </w:p>
      </w:tc>
    </w:tr>
  </w:tbl>
  <w:p w14:paraId="5EBFEA93" w14:textId="521B9A18" w:rsidR="488CD2F3" w:rsidRDefault="488CD2F3" w:rsidP="488CD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F9083" w14:textId="77777777" w:rsidR="00C6374B" w:rsidRDefault="00C6374B">
      <w:pPr>
        <w:spacing w:after="0" w:line="240" w:lineRule="auto"/>
      </w:pPr>
      <w:r>
        <w:separator/>
      </w:r>
    </w:p>
  </w:footnote>
  <w:footnote w:type="continuationSeparator" w:id="0">
    <w:p w14:paraId="5509A0DD" w14:textId="77777777" w:rsidR="00C6374B" w:rsidRDefault="00C63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88CD2F3" w14:paraId="2ADF35A8" w14:textId="77777777" w:rsidTr="488CD2F3">
      <w:trPr>
        <w:trHeight w:val="300"/>
      </w:trPr>
      <w:tc>
        <w:tcPr>
          <w:tcW w:w="3120" w:type="dxa"/>
        </w:tcPr>
        <w:p w14:paraId="528E3D12" w14:textId="3549916E" w:rsidR="488CD2F3" w:rsidRDefault="488CD2F3" w:rsidP="488CD2F3">
          <w:pPr>
            <w:pStyle w:val="Header"/>
            <w:ind w:left="-115"/>
          </w:pPr>
          <w:r>
            <w:rPr>
              <w:noProof/>
            </w:rPr>
            <w:drawing>
              <wp:inline distT="0" distB="0" distL="0" distR="0" wp14:anchorId="11E80AC9" wp14:editId="28DC90D7">
                <wp:extent cx="1028003" cy="1123950"/>
                <wp:effectExtent l="0" t="0" r="0" b="0"/>
                <wp:docPr id="2112614508" name="Picture 211261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8003" cy="1123950"/>
                        </a:xfrm>
                        <a:prstGeom prst="rect">
                          <a:avLst/>
                        </a:prstGeom>
                      </pic:spPr>
                    </pic:pic>
                  </a:graphicData>
                </a:graphic>
              </wp:inline>
            </w:drawing>
          </w:r>
        </w:p>
      </w:tc>
      <w:tc>
        <w:tcPr>
          <w:tcW w:w="3120" w:type="dxa"/>
        </w:tcPr>
        <w:p w14:paraId="203F810A" w14:textId="05BE9972" w:rsidR="488CD2F3" w:rsidRDefault="488CD2F3" w:rsidP="488CD2F3">
          <w:pPr>
            <w:jc w:val="center"/>
          </w:pPr>
          <w:r w:rsidRPr="488CD2F3">
            <w:rPr>
              <w:b/>
              <w:bCs/>
              <w:sz w:val="28"/>
              <w:szCs w:val="28"/>
            </w:rPr>
            <w:t>STUDENT LAB SAFETY CONTRACT</w:t>
          </w:r>
        </w:p>
        <w:p w14:paraId="348C4BBA" w14:textId="353C9930" w:rsidR="488CD2F3" w:rsidRDefault="488CD2F3" w:rsidP="488CD2F3">
          <w:pPr>
            <w:pStyle w:val="Header"/>
            <w:jc w:val="center"/>
          </w:pPr>
        </w:p>
      </w:tc>
      <w:tc>
        <w:tcPr>
          <w:tcW w:w="3120" w:type="dxa"/>
        </w:tcPr>
        <w:p w14:paraId="497062AA" w14:textId="15049C19" w:rsidR="488CD2F3" w:rsidRDefault="488CD2F3" w:rsidP="488CD2F3">
          <w:pPr>
            <w:pStyle w:val="Header"/>
            <w:ind w:right="-115"/>
            <w:jc w:val="right"/>
          </w:pPr>
        </w:p>
      </w:tc>
    </w:tr>
  </w:tbl>
  <w:p w14:paraId="3196FE7D" w14:textId="0F91274A" w:rsidR="488CD2F3" w:rsidRDefault="488CD2F3" w:rsidP="488CD2F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5s6stIH" int2:invalidationBookmarkName="" int2:hashCode="s91cIAnPxblTo3" int2:id="vUALKpH4">
      <int2:state int2:value="Rejected" int2:type="AugLoop_Text_Critique"/>
    </int2:bookmark>
    <int2:bookmark int2:bookmarkName="_Int_GuzzB088" int2:invalidationBookmarkName="" int2:hashCode="GsQO62tWCQONoJ" int2:id="gg4yHlgm">
      <int2:state int2:value="Rejected" int2:type="AugLoop_Text_Critique"/>
    </int2:bookmark>
    <int2:bookmark int2:bookmarkName="_Int_zncSOadF" int2:invalidationBookmarkName="" int2:hashCode="6c9toqsTHnvhiX" int2:id="IDKhX5pW">
      <int2:state int2:value="Rejected" int2:type="AugLoop_Text_Critique"/>
    </int2:bookmark>
    <int2:bookmark int2:bookmarkName="_Int_YatZJeGT" int2:invalidationBookmarkName="" int2:hashCode="QG7QMrXqD/+R9C" int2:id="0V29YnF6">
      <int2:state int2:value="Rejected" int2:type="AugLoop_Text_Critique"/>
    </int2:bookmark>
    <int2:bookmark int2:bookmarkName="_Int_SyLT3VAX" int2:invalidationBookmarkName="" int2:hashCode="RIFAAmhxlzYY12" int2:id="hzTwEawW">
      <int2:state int2:value="Rejected" int2:type="AugLoop_Text_Critique"/>
    </int2:bookmark>
    <int2:bookmark int2:bookmarkName="_Int_tpExkPo0" int2:invalidationBookmarkName="" int2:hashCode="vEOZh92E0yYW34" int2:id="CzdXeP96">
      <int2:state int2:value="Rejected" int2:type="AugLoop_Text_Critique"/>
    </int2:bookmark>
    <int2:bookmark int2:bookmarkName="_Int_v6v02Lo9" int2:invalidationBookmarkName="" int2:hashCode="FhxCN58vOqq4SL" int2:id="7QIAkMA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22D9"/>
    <w:multiLevelType w:val="hybridMultilevel"/>
    <w:tmpl w:val="B364AD72"/>
    <w:lvl w:ilvl="0" w:tplc="7B18AE82">
      <w:start w:val="1"/>
      <w:numFmt w:val="decimal"/>
      <w:lvlText w:val="%1."/>
      <w:lvlJc w:val="left"/>
      <w:pPr>
        <w:ind w:left="1080" w:hanging="360"/>
      </w:pPr>
    </w:lvl>
    <w:lvl w:ilvl="1" w:tplc="66DC8FBA">
      <w:start w:val="1"/>
      <w:numFmt w:val="lowerLetter"/>
      <w:lvlText w:val="%2."/>
      <w:lvlJc w:val="left"/>
      <w:pPr>
        <w:ind w:left="1800" w:hanging="360"/>
      </w:pPr>
    </w:lvl>
    <w:lvl w:ilvl="2" w:tplc="521C8A42">
      <w:start w:val="1"/>
      <w:numFmt w:val="lowerRoman"/>
      <w:lvlText w:val="%3."/>
      <w:lvlJc w:val="right"/>
      <w:pPr>
        <w:ind w:left="2520" w:hanging="180"/>
      </w:pPr>
    </w:lvl>
    <w:lvl w:ilvl="3" w:tplc="A7AC0A06">
      <w:start w:val="1"/>
      <w:numFmt w:val="decimal"/>
      <w:lvlText w:val="%4."/>
      <w:lvlJc w:val="left"/>
      <w:pPr>
        <w:ind w:left="3240" w:hanging="360"/>
      </w:pPr>
    </w:lvl>
    <w:lvl w:ilvl="4" w:tplc="00B6A884">
      <w:start w:val="1"/>
      <w:numFmt w:val="lowerLetter"/>
      <w:lvlText w:val="%5."/>
      <w:lvlJc w:val="left"/>
      <w:pPr>
        <w:ind w:left="3960" w:hanging="360"/>
      </w:pPr>
    </w:lvl>
    <w:lvl w:ilvl="5" w:tplc="5AAE4D10">
      <w:start w:val="1"/>
      <w:numFmt w:val="lowerRoman"/>
      <w:lvlText w:val="%6."/>
      <w:lvlJc w:val="right"/>
      <w:pPr>
        <w:ind w:left="4680" w:hanging="180"/>
      </w:pPr>
    </w:lvl>
    <w:lvl w:ilvl="6" w:tplc="F2CAC078">
      <w:start w:val="1"/>
      <w:numFmt w:val="decimal"/>
      <w:lvlText w:val="%7."/>
      <w:lvlJc w:val="left"/>
      <w:pPr>
        <w:ind w:left="5400" w:hanging="360"/>
      </w:pPr>
    </w:lvl>
    <w:lvl w:ilvl="7" w:tplc="487C3D82">
      <w:start w:val="1"/>
      <w:numFmt w:val="lowerLetter"/>
      <w:lvlText w:val="%8."/>
      <w:lvlJc w:val="left"/>
      <w:pPr>
        <w:ind w:left="6120" w:hanging="360"/>
      </w:pPr>
    </w:lvl>
    <w:lvl w:ilvl="8" w:tplc="08FADB1C">
      <w:start w:val="1"/>
      <w:numFmt w:val="lowerRoman"/>
      <w:lvlText w:val="%9."/>
      <w:lvlJc w:val="right"/>
      <w:pPr>
        <w:ind w:left="6840" w:hanging="180"/>
      </w:pPr>
    </w:lvl>
  </w:abstractNum>
  <w:abstractNum w:abstractNumId="1" w15:restartNumberingAfterBreak="0">
    <w:nsid w:val="38CFD358"/>
    <w:multiLevelType w:val="hybridMultilevel"/>
    <w:tmpl w:val="029A0DA6"/>
    <w:lvl w:ilvl="0" w:tplc="33943520">
      <w:start w:val="1"/>
      <w:numFmt w:val="decimal"/>
      <w:lvlText w:val="%1."/>
      <w:lvlJc w:val="left"/>
      <w:pPr>
        <w:ind w:left="720" w:hanging="360"/>
      </w:pPr>
    </w:lvl>
    <w:lvl w:ilvl="1" w:tplc="68D66004">
      <w:start w:val="1"/>
      <w:numFmt w:val="lowerLetter"/>
      <w:lvlText w:val="%2."/>
      <w:lvlJc w:val="left"/>
      <w:pPr>
        <w:ind w:left="1440" w:hanging="360"/>
      </w:pPr>
    </w:lvl>
    <w:lvl w:ilvl="2" w:tplc="CE8EBD48">
      <w:start w:val="1"/>
      <w:numFmt w:val="lowerRoman"/>
      <w:lvlText w:val="%3."/>
      <w:lvlJc w:val="right"/>
      <w:pPr>
        <w:ind w:left="2160" w:hanging="180"/>
      </w:pPr>
    </w:lvl>
    <w:lvl w:ilvl="3" w:tplc="083C32CE">
      <w:start w:val="1"/>
      <w:numFmt w:val="decimal"/>
      <w:lvlText w:val="%4."/>
      <w:lvlJc w:val="left"/>
      <w:pPr>
        <w:ind w:left="2880" w:hanging="360"/>
      </w:pPr>
    </w:lvl>
    <w:lvl w:ilvl="4" w:tplc="7286FE5A">
      <w:start w:val="1"/>
      <w:numFmt w:val="lowerLetter"/>
      <w:lvlText w:val="%5."/>
      <w:lvlJc w:val="left"/>
      <w:pPr>
        <w:ind w:left="3600" w:hanging="360"/>
      </w:pPr>
    </w:lvl>
    <w:lvl w:ilvl="5" w:tplc="68DA0AAA">
      <w:start w:val="1"/>
      <w:numFmt w:val="lowerRoman"/>
      <w:lvlText w:val="%6."/>
      <w:lvlJc w:val="right"/>
      <w:pPr>
        <w:ind w:left="4320" w:hanging="180"/>
      </w:pPr>
    </w:lvl>
    <w:lvl w:ilvl="6" w:tplc="7610D768">
      <w:start w:val="1"/>
      <w:numFmt w:val="decimal"/>
      <w:lvlText w:val="%7."/>
      <w:lvlJc w:val="left"/>
      <w:pPr>
        <w:ind w:left="5040" w:hanging="360"/>
      </w:pPr>
    </w:lvl>
    <w:lvl w:ilvl="7" w:tplc="502AB85E">
      <w:start w:val="1"/>
      <w:numFmt w:val="lowerLetter"/>
      <w:lvlText w:val="%8."/>
      <w:lvlJc w:val="left"/>
      <w:pPr>
        <w:ind w:left="5760" w:hanging="360"/>
      </w:pPr>
    </w:lvl>
    <w:lvl w:ilvl="8" w:tplc="7870D606">
      <w:start w:val="1"/>
      <w:numFmt w:val="lowerRoman"/>
      <w:lvlText w:val="%9."/>
      <w:lvlJc w:val="right"/>
      <w:pPr>
        <w:ind w:left="6480" w:hanging="180"/>
      </w:pPr>
    </w:lvl>
  </w:abstractNum>
  <w:abstractNum w:abstractNumId="2" w15:restartNumberingAfterBreak="0">
    <w:nsid w:val="396BEE6E"/>
    <w:multiLevelType w:val="hybridMultilevel"/>
    <w:tmpl w:val="4AA05B06"/>
    <w:lvl w:ilvl="0" w:tplc="6F8E30C8">
      <w:start w:val="1"/>
      <w:numFmt w:val="bullet"/>
      <w:lvlText w:val=""/>
      <w:lvlJc w:val="left"/>
      <w:pPr>
        <w:ind w:left="720" w:hanging="360"/>
      </w:pPr>
      <w:rPr>
        <w:rFonts w:ascii="Symbol" w:hAnsi="Symbol" w:hint="default"/>
      </w:rPr>
    </w:lvl>
    <w:lvl w:ilvl="1" w:tplc="CD04C1BE">
      <w:start w:val="1"/>
      <w:numFmt w:val="bullet"/>
      <w:lvlText w:val="o"/>
      <w:lvlJc w:val="left"/>
      <w:pPr>
        <w:ind w:left="1440" w:hanging="360"/>
      </w:pPr>
      <w:rPr>
        <w:rFonts w:ascii="Courier New" w:hAnsi="Courier New" w:hint="default"/>
      </w:rPr>
    </w:lvl>
    <w:lvl w:ilvl="2" w:tplc="4A32C72A">
      <w:start w:val="1"/>
      <w:numFmt w:val="bullet"/>
      <w:lvlText w:val=""/>
      <w:lvlJc w:val="left"/>
      <w:pPr>
        <w:ind w:left="2160" w:hanging="360"/>
      </w:pPr>
      <w:rPr>
        <w:rFonts w:ascii="Wingdings" w:hAnsi="Wingdings" w:hint="default"/>
      </w:rPr>
    </w:lvl>
    <w:lvl w:ilvl="3" w:tplc="2C5C311E">
      <w:start w:val="1"/>
      <w:numFmt w:val="bullet"/>
      <w:lvlText w:val=""/>
      <w:lvlJc w:val="left"/>
      <w:pPr>
        <w:ind w:left="2880" w:hanging="360"/>
      </w:pPr>
      <w:rPr>
        <w:rFonts w:ascii="Symbol" w:hAnsi="Symbol" w:hint="default"/>
      </w:rPr>
    </w:lvl>
    <w:lvl w:ilvl="4" w:tplc="95509568">
      <w:start w:val="1"/>
      <w:numFmt w:val="bullet"/>
      <w:lvlText w:val="o"/>
      <w:lvlJc w:val="left"/>
      <w:pPr>
        <w:ind w:left="3600" w:hanging="360"/>
      </w:pPr>
      <w:rPr>
        <w:rFonts w:ascii="Courier New" w:hAnsi="Courier New" w:hint="default"/>
      </w:rPr>
    </w:lvl>
    <w:lvl w:ilvl="5" w:tplc="4204FC3E">
      <w:start w:val="1"/>
      <w:numFmt w:val="bullet"/>
      <w:lvlText w:val=""/>
      <w:lvlJc w:val="left"/>
      <w:pPr>
        <w:ind w:left="4320" w:hanging="360"/>
      </w:pPr>
      <w:rPr>
        <w:rFonts w:ascii="Wingdings" w:hAnsi="Wingdings" w:hint="default"/>
      </w:rPr>
    </w:lvl>
    <w:lvl w:ilvl="6" w:tplc="8D3E036C">
      <w:start w:val="1"/>
      <w:numFmt w:val="bullet"/>
      <w:lvlText w:val=""/>
      <w:lvlJc w:val="left"/>
      <w:pPr>
        <w:ind w:left="5040" w:hanging="360"/>
      </w:pPr>
      <w:rPr>
        <w:rFonts w:ascii="Symbol" w:hAnsi="Symbol" w:hint="default"/>
      </w:rPr>
    </w:lvl>
    <w:lvl w:ilvl="7" w:tplc="7DACA556">
      <w:start w:val="1"/>
      <w:numFmt w:val="bullet"/>
      <w:lvlText w:val="o"/>
      <w:lvlJc w:val="left"/>
      <w:pPr>
        <w:ind w:left="5760" w:hanging="360"/>
      </w:pPr>
      <w:rPr>
        <w:rFonts w:ascii="Courier New" w:hAnsi="Courier New" w:hint="default"/>
      </w:rPr>
    </w:lvl>
    <w:lvl w:ilvl="8" w:tplc="3CDC55A8">
      <w:start w:val="1"/>
      <w:numFmt w:val="bullet"/>
      <w:lvlText w:val=""/>
      <w:lvlJc w:val="left"/>
      <w:pPr>
        <w:ind w:left="6480" w:hanging="360"/>
      </w:pPr>
      <w:rPr>
        <w:rFonts w:ascii="Wingdings" w:hAnsi="Wingdings" w:hint="default"/>
      </w:rPr>
    </w:lvl>
  </w:abstractNum>
  <w:abstractNum w:abstractNumId="3" w15:restartNumberingAfterBreak="0">
    <w:nsid w:val="455C41CA"/>
    <w:multiLevelType w:val="multilevel"/>
    <w:tmpl w:val="7F4C0C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5C2A88B8"/>
    <w:multiLevelType w:val="hybridMultilevel"/>
    <w:tmpl w:val="BCD27C12"/>
    <w:lvl w:ilvl="0" w:tplc="51024EDA">
      <w:start w:val="1"/>
      <w:numFmt w:val="decimal"/>
      <w:lvlText w:val="%1."/>
      <w:lvlJc w:val="left"/>
      <w:pPr>
        <w:ind w:left="1080" w:hanging="360"/>
      </w:pPr>
    </w:lvl>
    <w:lvl w:ilvl="1" w:tplc="901A985A">
      <w:start w:val="1"/>
      <w:numFmt w:val="lowerLetter"/>
      <w:lvlText w:val="%2."/>
      <w:lvlJc w:val="left"/>
      <w:pPr>
        <w:ind w:left="1800" w:hanging="360"/>
      </w:pPr>
    </w:lvl>
    <w:lvl w:ilvl="2" w:tplc="3E804292">
      <w:start w:val="1"/>
      <w:numFmt w:val="lowerRoman"/>
      <w:lvlText w:val="%3."/>
      <w:lvlJc w:val="right"/>
      <w:pPr>
        <w:ind w:left="2520" w:hanging="180"/>
      </w:pPr>
    </w:lvl>
    <w:lvl w:ilvl="3" w:tplc="59A46D48">
      <w:start w:val="1"/>
      <w:numFmt w:val="decimal"/>
      <w:lvlText w:val="%4."/>
      <w:lvlJc w:val="left"/>
      <w:pPr>
        <w:ind w:left="3240" w:hanging="360"/>
      </w:pPr>
    </w:lvl>
    <w:lvl w:ilvl="4" w:tplc="E4AC2AEA">
      <w:start w:val="1"/>
      <w:numFmt w:val="lowerLetter"/>
      <w:lvlText w:val="%5."/>
      <w:lvlJc w:val="left"/>
      <w:pPr>
        <w:ind w:left="3960" w:hanging="360"/>
      </w:pPr>
    </w:lvl>
    <w:lvl w:ilvl="5" w:tplc="BCBE342E">
      <w:start w:val="1"/>
      <w:numFmt w:val="lowerRoman"/>
      <w:lvlText w:val="%6."/>
      <w:lvlJc w:val="right"/>
      <w:pPr>
        <w:ind w:left="4680" w:hanging="180"/>
      </w:pPr>
    </w:lvl>
    <w:lvl w:ilvl="6" w:tplc="49B61CC6">
      <w:start w:val="1"/>
      <w:numFmt w:val="decimal"/>
      <w:lvlText w:val="%7."/>
      <w:lvlJc w:val="left"/>
      <w:pPr>
        <w:ind w:left="5400" w:hanging="360"/>
      </w:pPr>
    </w:lvl>
    <w:lvl w:ilvl="7" w:tplc="2ADEE362">
      <w:start w:val="1"/>
      <w:numFmt w:val="lowerLetter"/>
      <w:lvlText w:val="%8."/>
      <w:lvlJc w:val="left"/>
      <w:pPr>
        <w:ind w:left="6120" w:hanging="360"/>
      </w:pPr>
    </w:lvl>
    <w:lvl w:ilvl="8" w:tplc="C3E2411E">
      <w:start w:val="1"/>
      <w:numFmt w:val="lowerRoman"/>
      <w:lvlText w:val="%9."/>
      <w:lvlJc w:val="right"/>
      <w:pPr>
        <w:ind w:left="6840" w:hanging="180"/>
      </w:pPr>
    </w:lvl>
  </w:abstractNum>
  <w:abstractNum w:abstractNumId="5" w15:restartNumberingAfterBreak="0">
    <w:nsid w:val="5E698AAE"/>
    <w:multiLevelType w:val="hybridMultilevel"/>
    <w:tmpl w:val="1F30E472"/>
    <w:lvl w:ilvl="0" w:tplc="74F4402C">
      <w:start w:val="1"/>
      <w:numFmt w:val="decimal"/>
      <w:lvlText w:val="%1."/>
      <w:lvlJc w:val="left"/>
      <w:pPr>
        <w:ind w:left="720" w:hanging="360"/>
      </w:pPr>
    </w:lvl>
    <w:lvl w:ilvl="1" w:tplc="278C718A">
      <w:start w:val="1"/>
      <w:numFmt w:val="lowerLetter"/>
      <w:lvlText w:val="%2."/>
      <w:lvlJc w:val="left"/>
      <w:pPr>
        <w:ind w:left="1440" w:hanging="360"/>
      </w:pPr>
    </w:lvl>
    <w:lvl w:ilvl="2" w:tplc="298427EC">
      <w:start w:val="1"/>
      <w:numFmt w:val="lowerRoman"/>
      <w:lvlText w:val="%3."/>
      <w:lvlJc w:val="right"/>
      <w:pPr>
        <w:ind w:left="2160" w:hanging="180"/>
      </w:pPr>
    </w:lvl>
    <w:lvl w:ilvl="3" w:tplc="DB169D5E">
      <w:start w:val="1"/>
      <w:numFmt w:val="decimal"/>
      <w:lvlText w:val="%4."/>
      <w:lvlJc w:val="left"/>
      <w:pPr>
        <w:ind w:left="2880" w:hanging="360"/>
      </w:pPr>
    </w:lvl>
    <w:lvl w:ilvl="4" w:tplc="BF5CC0E6">
      <w:start w:val="1"/>
      <w:numFmt w:val="lowerLetter"/>
      <w:lvlText w:val="%5."/>
      <w:lvlJc w:val="left"/>
      <w:pPr>
        <w:ind w:left="3600" w:hanging="360"/>
      </w:pPr>
    </w:lvl>
    <w:lvl w:ilvl="5" w:tplc="A8D4806A">
      <w:start w:val="1"/>
      <w:numFmt w:val="lowerRoman"/>
      <w:lvlText w:val="%6."/>
      <w:lvlJc w:val="right"/>
      <w:pPr>
        <w:ind w:left="4320" w:hanging="180"/>
      </w:pPr>
    </w:lvl>
    <w:lvl w:ilvl="6" w:tplc="C7128E24">
      <w:start w:val="1"/>
      <w:numFmt w:val="decimal"/>
      <w:lvlText w:val="%7."/>
      <w:lvlJc w:val="left"/>
      <w:pPr>
        <w:ind w:left="5040" w:hanging="360"/>
      </w:pPr>
    </w:lvl>
    <w:lvl w:ilvl="7" w:tplc="976CA0D8">
      <w:start w:val="1"/>
      <w:numFmt w:val="lowerLetter"/>
      <w:lvlText w:val="%8."/>
      <w:lvlJc w:val="left"/>
      <w:pPr>
        <w:ind w:left="5760" w:hanging="360"/>
      </w:pPr>
    </w:lvl>
    <w:lvl w:ilvl="8" w:tplc="1B749D30">
      <w:start w:val="1"/>
      <w:numFmt w:val="lowerRoman"/>
      <w:lvlText w:val="%9."/>
      <w:lvlJc w:val="right"/>
      <w:pPr>
        <w:ind w:left="6480" w:hanging="180"/>
      </w:pPr>
    </w:lvl>
  </w:abstractNum>
  <w:abstractNum w:abstractNumId="6" w15:restartNumberingAfterBreak="0">
    <w:nsid w:val="6D8277CD"/>
    <w:multiLevelType w:val="hybridMultilevel"/>
    <w:tmpl w:val="BD7EFC64"/>
    <w:lvl w:ilvl="0" w:tplc="20D03C88">
      <w:start w:val="1"/>
      <w:numFmt w:val="decimal"/>
      <w:lvlText w:val="%1."/>
      <w:lvlJc w:val="left"/>
      <w:pPr>
        <w:ind w:left="720" w:hanging="360"/>
      </w:pPr>
    </w:lvl>
    <w:lvl w:ilvl="1" w:tplc="866C5C6C">
      <w:start w:val="1"/>
      <w:numFmt w:val="lowerLetter"/>
      <w:lvlText w:val="%2."/>
      <w:lvlJc w:val="left"/>
      <w:pPr>
        <w:ind w:left="1440" w:hanging="360"/>
      </w:pPr>
    </w:lvl>
    <w:lvl w:ilvl="2" w:tplc="00F4CED4">
      <w:start w:val="1"/>
      <w:numFmt w:val="lowerRoman"/>
      <w:lvlText w:val="%3."/>
      <w:lvlJc w:val="right"/>
      <w:pPr>
        <w:ind w:left="2160" w:hanging="180"/>
      </w:pPr>
    </w:lvl>
    <w:lvl w:ilvl="3" w:tplc="39CA71EC">
      <w:start w:val="1"/>
      <w:numFmt w:val="decimal"/>
      <w:lvlText w:val="%4."/>
      <w:lvlJc w:val="left"/>
      <w:pPr>
        <w:ind w:left="2880" w:hanging="360"/>
      </w:pPr>
    </w:lvl>
    <w:lvl w:ilvl="4" w:tplc="E7D0CF68">
      <w:start w:val="1"/>
      <w:numFmt w:val="lowerLetter"/>
      <w:lvlText w:val="%5."/>
      <w:lvlJc w:val="left"/>
      <w:pPr>
        <w:ind w:left="3600" w:hanging="360"/>
      </w:pPr>
    </w:lvl>
    <w:lvl w:ilvl="5" w:tplc="857456DE">
      <w:start w:val="1"/>
      <w:numFmt w:val="lowerRoman"/>
      <w:lvlText w:val="%6."/>
      <w:lvlJc w:val="right"/>
      <w:pPr>
        <w:ind w:left="4320" w:hanging="180"/>
      </w:pPr>
    </w:lvl>
    <w:lvl w:ilvl="6" w:tplc="D5B4D714">
      <w:start w:val="1"/>
      <w:numFmt w:val="decimal"/>
      <w:lvlText w:val="%7."/>
      <w:lvlJc w:val="left"/>
      <w:pPr>
        <w:ind w:left="5040" w:hanging="360"/>
      </w:pPr>
    </w:lvl>
    <w:lvl w:ilvl="7" w:tplc="D59081A0">
      <w:start w:val="1"/>
      <w:numFmt w:val="lowerLetter"/>
      <w:lvlText w:val="%8."/>
      <w:lvlJc w:val="left"/>
      <w:pPr>
        <w:ind w:left="5760" w:hanging="360"/>
      </w:pPr>
    </w:lvl>
    <w:lvl w:ilvl="8" w:tplc="67B86B1C">
      <w:start w:val="1"/>
      <w:numFmt w:val="lowerRoman"/>
      <w:lvlText w:val="%9."/>
      <w:lvlJc w:val="right"/>
      <w:pPr>
        <w:ind w:left="6480" w:hanging="180"/>
      </w:pPr>
    </w:lvl>
  </w:abstractNum>
  <w:num w:numId="1" w16cid:durableId="2105223511">
    <w:abstractNumId w:val="2"/>
  </w:num>
  <w:num w:numId="2" w16cid:durableId="228267310">
    <w:abstractNumId w:val="3"/>
  </w:num>
  <w:num w:numId="3" w16cid:durableId="2073001338">
    <w:abstractNumId w:val="4"/>
  </w:num>
  <w:num w:numId="4" w16cid:durableId="644823538">
    <w:abstractNumId w:val="6"/>
  </w:num>
  <w:num w:numId="5" w16cid:durableId="238290832">
    <w:abstractNumId w:val="1"/>
  </w:num>
  <w:num w:numId="6" w16cid:durableId="887766344">
    <w:abstractNumId w:val="0"/>
  </w:num>
  <w:num w:numId="7" w16cid:durableId="1787574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330BB2"/>
    <w:rsid w:val="0008A26C"/>
    <w:rsid w:val="0018599E"/>
    <w:rsid w:val="005A2363"/>
    <w:rsid w:val="0067443E"/>
    <w:rsid w:val="006B6A87"/>
    <w:rsid w:val="00775D16"/>
    <w:rsid w:val="007E57DA"/>
    <w:rsid w:val="0088DF14"/>
    <w:rsid w:val="008E6C35"/>
    <w:rsid w:val="00966C49"/>
    <w:rsid w:val="00BC9FC6"/>
    <w:rsid w:val="00C6374B"/>
    <w:rsid w:val="00C643C1"/>
    <w:rsid w:val="00E1170A"/>
    <w:rsid w:val="00FA74E5"/>
    <w:rsid w:val="0100AC18"/>
    <w:rsid w:val="01114C9F"/>
    <w:rsid w:val="011207D1"/>
    <w:rsid w:val="014E1462"/>
    <w:rsid w:val="01608052"/>
    <w:rsid w:val="0205E369"/>
    <w:rsid w:val="02103515"/>
    <w:rsid w:val="034D35C7"/>
    <w:rsid w:val="0357767A"/>
    <w:rsid w:val="035F4D04"/>
    <w:rsid w:val="03650BEB"/>
    <w:rsid w:val="03928D47"/>
    <w:rsid w:val="03E08901"/>
    <w:rsid w:val="03ECF8B7"/>
    <w:rsid w:val="043B2606"/>
    <w:rsid w:val="04E588CE"/>
    <w:rsid w:val="0535CECC"/>
    <w:rsid w:val="053C3304"/>
    <w:rsid w:val="05697018"/>
    <w:rsid w:val="057FBE79"/>
    <w:rsid w:val="05A8BF1A"/>
    <w:rsid w:val="05AC36FB"/>
    <w:rsid w:val="05AF6400"/>
    <w:rsid w:val="05B1D6F7"/>
    <w:rsid w:val="05BA5C16"/>
    <w:rsid w:val="05C1EA27"/>
    <w:rsid w:val="05C275C9"/>
    <w:rsid w:val="05D9C32F"/>
    <w:rsid w:val="05DB9684"/>
    <w:rsid w:val="05F0135B"/>
    <w:rsid w:val="0607F904"/>
    <w:rsid w:val="06349431"/>
    <w:rsid w:val="06685147"/>
    <w:rsid w:val="069A1F3B"/>
    <w:rsid w:val="06A6255E"/>
    <w:rsid w:val="06B580ED"/>
    <w:rsid w:val="073F51D5"/>
    <w:rsid w:val="0767C1D5"/>
    <w:rsid w:val="07C22056"/>
    <w:rsid w:val="082A2F7E"/>
    <w:rsid w:val="08759767"/>
    <w:rsid w:val="088827CB"/>
    <w:rsid w:val="088B22BC"/>
    <w:rsid w:val="08985A05"/>
    <w:rsid w:val="0904CB9C"/>
    <w:rsid w:val="09072428"/>
    <w:rsid w:val="092879AA"/>
    <w:rsid w:val="095260FE"/>
    <w:rsid w:val="09C2FF89"/>
    <w:rsid w:val="09EE8BDF"/>
    <w:rsid w:val="09FEE5EE"/>
    <w:rsid w:val="0A0FC0E4"/>
    <w:rsid w:val="0A37A905"/>
    <w:rsid w:val="0A4B6EB3"/>
    <w:rsid w:val="0A8146B6"/>
    <w:rsid w:val="0ADB83A2"/>
    <w:rsid w:val="0BEAE77D"/>
    <w:rsid w:val="0C7585FE"/>
    <w:rsid w:val="0C95BA5F"/>
    <w:rsid w:val="0CA40545"/>
    <w:rsid w:val="0D38A454"/>
    <w:rsid w:val="0D8201A6"/>
    <w:rsid w:val="0D98C23C"/>
    <w:rsid w:val="0DD6FA8F"/>
    <w:rsid w:val="0E50FB47"/>
    <w:rsid w:val="0E548BF8"/>
    <w:rsid w:val="0E58EB69"/>
    <w:rsid w:val="0E79AF21"/>
    <w:rsid w:val="0EC7E82E"/>
    <w:rsid w:val="0F20F892"/>
    <w:rsid w:val="0F9B4810"/>
    <w:rsid w:val="108AC67D"/>
    <w:rsid w:val="10920750"/>
    <w:rsid w:val="10D5FDFD"/>
    <w:rsid w:val="111FAB49"/>
    <w:rsid w:val="1121F43E"/>
    <w:rsid w:val="113A03FD"/>
    <w:rsid w:val="115E717D"/>
    <w:rsid w:val="1177B264"/>
    <w:rsid w:val="117C25B8"/>
    <w:rsid w:val="117C328C"/>
    <w:rsid w:val="11A0EF8C"/>
    <w:rsid w:val="124677E7"/>
    <w:rsid w:val="12646B8B"/>
    <w:rsid w:val="12F50BC3"/>
    <w:rsid w:val="139E01EA"/>
    <w:rsid w:val="13A3334D"/>
    <w:rsid w:val="1401D242"/>
    <w:rsid w:val="1413E7FD"/>
    <w:rsid w:val="1424AFD8"/>
    <w:rsid w:val="142E22D7"/>
    <w:rsid w:val="145E5575"/>
    <w:rsid w:val="14ACBB17"/>
    <w:rsid w:val="14AF6DEF"/>
    <w:rsid w:val="15287D65"/>
    <w:rsid w:val="1559EED3"/>
    <w:rsid w:val="15612C25"/>
    <w:rsid w:val="158F0899"/>
    <w:rsid w:val="15A21584"/>
    <w:rsid w:val="15D4B35D"/>
    <w:rsid w:val="16490500"/>
    <w:rsid w:val="16564A8C"/>
    <w:rsid w:val="16609B11"/>
    <w:rsid w:val="166738F5"/>
    <w:rsid w:val="16799353"/>
    <w:rsid w:val="16C7399A"/>
    <w:rsid w:val="16D0AF36"/>
    <w:rsid w:val="16E401D6"/>
    <w:rsid w:val="16EF5CDE"/>
    <w:rsid w:val="17869670"/>
    <w:rsid w:val="17A9EC15"/>
    <w:rsid w:val="17B48FB9"/>
    <w:rsid w:val="17C1F5C1"/>
    <w:rsid w:val="17CE32A7"/>
    <w:rsid w:val="18A548A5"/>
    <w:rsid w:val="18C1D1CB"/>
    <w:rsid w:val="18E8F4D2"/>
    <w:rsid w:val="190DCACE"/>
    <w:rsid w:val="19B38D44"/>
    <w:rsid w:val="19FD2A4F"/>
    <w:rsid w:val="1A49A0BC"/>
    <w:rsid w:val="1B1081A7"/>
    <w:rsid w:val="1B3B4DE9"/>
    <w:rsid w:val="1B9E44E9"/>
    <w:rsid w:val="1CA32DD0"/>
    <w:rsid w:val="1CE27B39"/>
    <w:rsid w:val="1CEDBB38"/>
    <w:rsid w:val="1D7FF2AC"/>
    <w:rsid w:val="1DACCF08"/>
    <w:rsid w:val="1DF8CD36"/>
    <w:rsid w:val="1E0003D2"/>
    <w:rsid w:val="1E541618"/>
    <w:rsid w:val="1E87C0B1"/>
    <w:rsid w:val="1E94DA8F"/>
    <w:rsid w:val="1ECEE604"/>
    <w:rsid w:val="1F36A7E0"/>
    <w:rsid w:val="1F775CA1"/>
    <w:rsid w:val="1F869337"/>
    <w:rsid w:val="204D24DD"/>
    <w:rsid w:val="204F68F5"/>
    <w:rsid w:val="2068AAED"/>
    <w:rsid w:val="20E0D48F"/>
    <w:rsid w:val="20FC429A"/>
    <w:rsid w:val="21092AD5"/>
    <w:rsid w:val="212B34A4"/>
    <w:rsid w:val="2150FF18"/>
    <w:rsid w:val="2193EC5E"/>
    <w:rsid w:val="220A8BA9"/>
    <w:rsid w:val="2223FA1F"/>
    <w:rsid w:val="22377B4F"/>
    <w:rsid w:val="22EAE7E1"/>
    <w:rsid w:val="22F613C2"/>
    <w:rsid w:val="23257A33"/>
    <w:rsid w:val="234B2E1B"/>
    <w:rsid w:val="23810BC4"/>
    <w:rsid w:val="23F8868E"/>
    <w:rsid w:val="2446625E"/>
    <w:rsid w:val="24A416FE"/>
    <w:rsid w:val="24FE50D2"/>
    <w:rsid w:val="2515F754"/>
    <w:rsid w:val="2524337A"/>
    <w:rsid w:val="2548DDF4"/>
    <w:rsid w:val="2568E70E"/>
    <w:rsid w:val="256E5CA3"/>
    <w:rsid w:val="25CCD02F"/>
    <w:rsid w:val="25E9484C"/>
    <w:rsid w:val="26229DD4"/>
    <w:rsid w:val="265CC9D5"/>
    <w:rsid w:val="26D442D7"/>
    <w:rsid w:val="26DBA192"/>
    <w:rsid w:val="26E22332"/>
    <w:rsid w:val="2770AA42"/>
    <w:rsid w:val="27791FCA"/>
    <w:rsid w:val="27A5474F"/>
    <w:rsid w:val="27D08421"/>
    <w:rsid w:val="27E37A69"/>
    <w:rsid w:val="283B4374"/>
    <w:rsid w:val="283C96B2"/>
    <w:rsid w:val="2846812F"/>
    <w:rsid w:val="28595CA7"/>
    <w:rsid w:val="28B928A2"/>
    <w:rsid w:val="28F8F50B"/>
    <w:rsid w:val="28FA1E06"/>
    <w:rsid w:val="296E98A9"/>
    <w:rsid w:val="29AE7AE4"/>
    <w:rsid w:val="2A70A7C9"/>
    <w:rsid w:val="2AC03916"/>
    <w:rsid w:val="2ADCEBD0"/>
    <w:rsid w:val="2B620647"/>
    <w:rsid w:val="2B6DA303"/>
    <w:rsid w:val="2B799129"/>
    <w:rsid w:val="2B7DE6C1"/>
    <w:rsid w:val="2BBA249D"/>
    <w:rsid w:val="2BF8243D"/>
    <w:rsid w:val="2C453DBA"/>
    <w:rsid w:val="2C82B7E6"/>
    <w:rsid w:val="2C850E0A"/>
    <w:rsid w:val="2D32DF60"/>
    <w:rsid w:val="2D52E24F"/>
    <w:rsid w:val="2D848941"/>
    <w:rsid w:val="2DA04D86"/>
    <w:rsid w:val="2DD19CC3"/>
    <w:rsid w:val="2E010944"/>
    <w:rsid w:val="2F0347A5"/>
    <w:rsid w:val="2F88F3E8"/>
    <w:rsid w:val="30EFD139"/>
    <w:rsid w:val="30F39B14"/>
    <w:rsid w:val="310A94CB"/>
    <w:rsid w:val="3120E7EA"/>
    <w:rsid w:val="3196750A"/>
    <w:rsid w:val="3204642F"/>
    <w:rsid w:val="32703013"/>
    <w:rsid w:val="32A4D5C6"/>
    <w:rsid w:val="32AAF68E"/>
    <w:rsid w:val="331524D9"/>
    <w:rsid w:val="3341DA9D"/>
    <w:rsid w:val="33AA7E66"/>
    <w:rsid w:val="340E9C6F"/>
    <w:rsid w:val="34201435"/>
    <w:rsid w:val="342C2162"/>
    <w:rsid w:val="348C3A68"/>
    <w:rsid w:val="34ED7FDE"/>
    <w:rsid w:val="352F8DB1"/>
    <w:rsid w:val="3544168A"/>
    <w:rsid w:val="35749E56"/>
    <w:rsid w:val="36385A20"/>
    <w:rsid w:val="36F8B680"/>
    <w:rsid w:val="37BA1A28"/>
    <w:rsid w:val="380420CB"/>
    <w:rsid w:val="386DAF8E"/>
    <w:rsid w:val="38E931EB"/>
    <w:rsid w:val="38F5EBA9"/>
    <w:rsid w:val="39A5C309"/>
    <w:rsid w:val="39DE81AA"/>
    <w:rsid w:val="3A168980"/>
    <w:rsid w:val="3A4B3C99"/>
    <w:rsid w:val="3A507DEF"/>
    <w:rsid w:val="3A9A452F"/>
    <w:rsid w:val="3AD4C7A7"/>
    <w:rsid w:val="3AF8681E"/>
    <w:rsid w:val="3B0DCF05"/>
    <w:rsid w:val="3B6DC3AE"/>
    <w:rsid w:val="3BBA59EF"/>
    <w:rsid w:val="3BF2A20F"/>
    <w:rsid w:val="3C2623FA"/>
    <w:rsid w:val="3C911BDE"/>
    <w:rsid w:val="3C9BEB61"/>
    <w:rsid w:val="3CF84D88"/>
    <w:rsid w:val="3D403F14"/>
    <w:rsid w:val="3D58E012"/>
    <w:rsid w:val="3D924000"/>
    <w:rsid w:val="3DCD52C0"/>
    <w:rsid w:val="3DEC7CBF"/>
    <w:rsid w:val="3E3CDE23"/>
    <w:rsid w:val="3E3D4F27"/>
    <w:rsid w:val="3E976F42"/>
    <w:rsid w:val="3EB5B2BC"/>
    <w:rsid w:val="3EB5BA48"/>
    <w:rsid w:val="3ECE7BDF"/>
    <w:rsid w:val="3EE3A3FE"/>
    <w:rsid w:val="3F12A75F"/>
    <w:rsid w:val="3F24FCDF"/>
    <w:rsid w:val="3F3DD775"/>
    <w:rsid w:val="3F4D5470"/>
    <w:rsid w:val="3F549A9F"/>
    <w:rsid w:val="3FD37742"/>
    <w:rsid w:val="401DC1AC"/>
    <w:rsid w:val="40E64A3A"/>
    <w:rsid w:val="40EB7072"/>
    <w:rsid w:val="40FD56B8"/>
    <w:rsid w:val="411F1A46"/>
    <w:rsid w:val="41880DF0"/>
    <w:rsid w:val="41B8AD6F"/>
    <w:rsid w:val="41E4165E"/>
    <w:rsid w:val="420061C1"/>
    <w:rsid w:val="42058303"/>
    <w:rsid w:val="423DD517"/>
    <w:rsid w:val="42862C3E"/>
    <w:rsid w:val="42FF275E"/>
    <w:rsid w:val="431769F6"/>
    <w:rsid w:val="434BCBD4"/>
    <w:rsid w:val="4353C735"/>
    <w:rsid w:val="437BE40E"/>
    <w:rsid w:val="43B81247"/>
    <w:rsid w:val="44371AC5"/>
    <w:rsid w:val="44A67A63"/>
    <w:rsid w:val="44BE6109"/>
    <w:rsid w:val="44CE180F"/>
    <w:rsid w:val="44E1877B"/>
    <w:rsid w:val="4501073E"/>
    <w:rsid w:val="459455D3"/>
    <w:rsid w:val="4641A765"/>
    <w:rsid w:val="4655663F"/>
    <w:rsid w:val="4667B554"/>
    <w:rsid w:val="4687D7D3"/>
    <w:rsid w:val="46EB1381"/>
    <w:rsid w:val="473A7452"/>
    <w:rsid w:val="47A15C7F"/>
    <w:rsid w:val="47B1080A"/>
    <w:rsid w:val="4882D6A8"/>
    <w:rsid w:val="488AF599"/>
    <w:rsid w:val="488CD2F3"/>
    <w:rsid w:val="48E3F071"/>
    <w:rsid w:val="48F5B0B9"/>
    <w:rsid w:val="4964AEF8"/>
    <w:rsid w:val="49A50F86"/>
    <w:rsid w:val="49B98B3F"/>
    <w:rsid w:val="49C3F7BF"/>
    <w:rsid w:val="49F8DB00"/>
    <w:rsid w:val="49FA526F"/>
    <w:rsid w:val="4A29CDBC"/>
    <w:rsid w:val="4A374154"/>
    <w:rsid w:val="4AC08430"/>
    <w:rsid w:val="4ACF58E6"/>
    <w:rsid w:val="4B2DA905"/>
    <w:rsid w:val="4B60E17C"/>
    <w:rsid w:val="4C30893D"/>
    <w:rsid w:val="4D0222EC"/>
    <w:rsid w:val="4D1442EA"/>
    <w:rsid w:val="4D229FCC"/>
    <w:rsid w:val="4E9254CB"/>
    <w:rsid w:val="4F42C016"/>
    <w:rsid w:val="4F470768"/>
    <w:rsid w:val="4FAE1C19"/>
    <w:rsid w:val="4FC23AFF"/>
    <w:rsid w:val="4FD2D31A"/>
    <w:rsid w:val="50636859"/>
    <w:rsid w:val="509A62F3"/>
    <w:rsid w:val="50A59FDC"/>
    <w:rsid w:val="50AC6ED5"/>
    <w:rsid w:val="519977F6"/>
    <w:rsid w:val="51B5C7F1"/>
    <w:rsid w:val="51C22DA6"/>
    <w:rsid w:val="5201828D"/>
    <w:rsid w:val="522A2E44"/>
    <w:rsid w:val="5254D2AB"/>
    <w:rsid w:val="537F5DB2"/>
    <w:rsid w:val="543CE24B"/>
    <w:rsid w:val="54A1380A"/>
    <w:rsid w:val="54E7C6B0"/>
    <w:rsid w:val="54FDE95B"/>
    <w:rsid w:val="5572D0B6"/>
    <w:rsid w:val="557882B8"/>
    <w:rsid w:val="557AD1E4"/>
    <w:rsid w:val="5628F1D2"/>
    <w:rsid w:val="56BF2AD0"/>
    <w:rsid w:val="572524D4"/>
    <w:rsid w:val="57C4924C"/>
    <w:rsid w:val="58045254"/>
    <w:rsid w:val="58144ABE"/>
    <w:rsid w:val="583A20CC"/>
    <w:rsid w:val="58571739"/>
    <w:rsid w:val="58645718"/>
    <w:rsid w:val="58BF37DB"/>
    <w:rsid w:val="58E0DEFF"/>
    <w:rsid w:val="59112105"/>
    <w:rsid w:val="59295621"/>
    <w:rsid w:val="59B8598F"/>
    <w:rsid w:val="59D652EF"/>
    <w:rsid w:val="59DBEF01"/>
    <w:rsid w:val="5A88ED02"/>
    <w:rsid w:val="5B0E86BC"/>
    <w:rsid w:val="5B20CA77"/>
    <w:rsid w:val="5B59F36A"/>
    <w:rsid w:val="5B6CD254"/>
    <w:rsid w:val="5B887858"/>
    <w:rsid w:val="5B90D852"/>
    <w:rsid w:val="5BA0CE14"/>
    <w:rsid w:val="5C6E0038"/>
    <w:rsid w:val="5C99C721"/>
    <w:rsid w:val="5CAC22D0"/>
    <w:rsid w:val="5CC015DC"/>
    <w:rsid w:val="5D3FA737"/>
    <w:rsid w:val="5DEA05A1"/>
    <w:rsid w:val="5E04A355"/>
    <w:rsid w:val="5E28DA56"/>
    <w:rsid w:val="5E71C880"/>
    <w:rsid w:val="5EBAEC55"/>
    <w:rsid w:val="5EE0C561"/>
    <w:rsid w:val="5F0DEBAF"/>
    <w:rsid w:val="5F2FF002"/>
    <w:rsid w:val="5F493D89"/>
    <w:rsid w:val="5F8E9EF8"/>
    <w:rsid w:val="5FAFB9A9"/>
    <w:rsid w:val="5FDEFD04"/>
    <w:rsid w:val="604FDFB0"/>
    <w:rsid w:val="60885E06"/>
    <w:rsid w:val="608B4407"/>
    <w:rsid w:val="60FCF00D"/>
    <w:rsid w:val="613179D3"/>
    <w:rsid w:val="613339F7"/>
    <w:rsid w:val="6167F17B"/>
    <w:rsid w:val="624A09B3"/>
    <w:rsid w:val="6325604A"/>
    <w:rsid w:val="63680F98"/>
    <w:rsid w:val="63689B31"/>
    <w:rsid w:val="638040C9"/>
    <w:rsid w:val="6393F1DA"/>
    <w:rsid w:val="63C2680B"/>
    <w:rsid w:val="649B071A"/>
    <w:rsid w:val="64C17312"/>
    <w:rsid w:val="64D41D7C"/>
    <w:rsid w:val="650DB6EC"/>
    <w:rsid w:val="65A762A0"/>
    <w:rsid w:val="66941FFA"/>
    <w:rsid w:val="6697A355"/>
    <w:rsid w:val="66D6DC6E"/>
    <w:rsid w:val="670AAA77"/>
    <w:rsid w:val="670ADCDC"/>
    <w:rsid w:val="670B1377"/>
    <w:rsid w:val="672E656C"/>
    <w:rsid w:val="67514DF6"/>
    <w:rsid w:val="6763D203"/>
    <w:rsid w:val="67774456"/>
    <w:rsid w:val="67A5299E"/>
    <w:rsid w:val="68047823"/>
    <w:rsid w:val="6805173D"/>
    <w:rsid w:val="68457F13"/>
    <w:rsid w:val="6894AD7F"/>
    <w:rsid w:val="68B9BC85"/>
    <w:rsid w:val="68C79EC3"/>
    <w:rsid w:val="696F4491"/>
    <w:rsid w:val="69796BB7"/>
    <w:rsid w:val="6994CFFC"/>
    <w:rsid w:val="69AC996D"/>
    <w:rsid w:val="69D43264"/>
    <w:rsid w:val="69FF5226"/>
    <w:rsid w:val="6A2EEEE4"/>
    <w:rsid w:val="6A330BB2"/>
    <w:rsid w:val="6A33B12E"/>
    <w:rsid w:val="6A480CD9"/>
    <w:rsid w:val="6A499940"/>
    <w:rsid w:val="6A590C83"/>
    <w:rsid w:val="6AC1C749"/>
    <w:rsid w:val="6AC38362"/>
    <w:rsid w:val="6AFB1A0B"/>
    <w:rsid w:val="6B48DB25"/>
    <w:rsid w:val="6B71E9D8"/>
    <w:rsid w:val="6BB861B2"/>
    <w:rsid w:val="6BD43825"/>
    <w:rsid w:val="6C256200"/>
    <w:rsid w:val="6C296E54"/>
    <w:rsid w:val="6C557000"/>
    <w:rsid w:val="6C9D0415"/>
    <w:rsid w:val="6CBD267C"/>
    <w:rsid w:val="6D376669"/>
    <w:rsid w:val="6D602811"/>
    <w:rsid w:val="6D6137FC"/>
    <w:rsid w:val="6D6F1F9D"/>
    <w:rsid w:val="6D997281"/>
    <w:rsid w:val="6E5F5739"/>
    <w:rsid w:val="6E71F783"/>
    <w:rsid w:val="6E884E8A"/>
    <w:rsid w:val="6EE2BA71"/>
    <w:rsid w:val="6EFABDBB"/>
    <w:rsid w:val="6FB18B87"/>
    <w:rsid w:val="704417D6"/>
    <w:rsid w:val="704723AE"/>
    <w:rsid w:val="7057B0AD"/>
    <w:rsid w:val="706EF5D1"/>
    <w:rsid w:val="715CDF08"/>
    <w:rsid w:val="716991EA"/>
    <w:rsid w:val="717EA1F4"/>
    <w:rsid w:val="718E66C0"/>
    <w:rsid w:val="72632E00"/>
    <w:rsid w:val="7301D671"/>
    <w:rsid w:val="73310AFF"/>
    <w:rsid w:val="73EE4D28"/>
    <w:rsid w:val="73F74977"/>
    <w:rsid w:val="7408DD6F"/>
    <w:rsid w:val="7474F2E7"/>
    <w:rsid w:val="747D4C6B"/>
    <w:rsid w:val="74857467"/>
    <w:rsid w:val="74FD5BAB"/>
    <w:rsid w:val="752542AF"/>
    <w:rsid w:val="763BD39F"/>
    <w:rsid w:val="769DDDF2"/>
    <w:rsid w:val="76EBE475"/>
    <w:rsid w:val="76FDED82"/>
    <w:rsid w:val="7700E772"/>
    <w:rsid w:val="7715400B"/>
    <w:rsid w:val="78109195"/>
    <w:rsid w:val="78269DE7"/>
    <w:rsid w:val="78AFB577"/>
    <w:rsid w:val="79013500"/>
    <w:rsid w:val="79079C4E"/>
    <w:rsid w:val="79130866"/>
    <w:rsid w:val="794078C2"/>
    <w:rsid w:val="79976F20"/>
    <w:rsid w:val="79CB0667"/>
    <w:rsid w:val="79ECCA0B"/>
    <w:rsid w:val="7A252767"/>
    <w:rsid w:val="7A688A5C"/>
    <w:rsid w:val="7A727CED"/>
    <w:rsid w:val="7A7A1E5B"/>
    <w:rsid w:val="7AC21863"/>
    <w:rsid w:val="7AD9FBE4"/>
    <w:rsid w:val="7B18727A"/>
    <w:rsid w:val="7B24D7D2"/>
    <w:rsid w:val="7B429A56"/>
    <w:rsid w:val="7B7408B7"/>
    <w:rsid w:val="7B9E322C"/>
    <w:rsid w:val="7C0D05D3"/>
    <w:rsid w:val="7CEA873D"/>
    <w:rsid w:val="7DBD0C2D"/>
    <w:rsid w:val="7DCA2B3B"/>
    <w:rsid w:val="7E7F427A"/>
    <w:rsid w:val="7ECE58C0"/>
    <w:rsid w:val="7F152DFB"/>
    <w:rsid w:val="7F7624A5"/>
    <w:rsid w:val="7F883E42"/>
    <w:rsid w:val="7F90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0BB2"/>
  <w15:chartTrackingRefBased/>
  <w15:docId w15:val="{7831722F-D7C8-4EBE-A25C-9AF26CB2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Pigeon</dc:creator>
  <cp:keywords/>
  <dc:description/>
  <cp:lastModifiedBy>Corey Higgins</cp:lastModifiedBy>
  <cp:revision>6</cp:revision>
  <cp:lastPrinted>2024-09-15T21:06:00Z</cp:lastPrinted>
  <dcterms:created xsi:type="dcterms:W3CDTF">2024-09-15T21:05:00Z</dcterms:created>
  <dcterms:modified xsi:type="dcterms:W3CDTF">2024-10-08T03:05:00Z</dcterms:modified>
</cp:coreProperties>
</file>